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8CB" w:rsidRPr="000B2D68" w:rsidRDefault="000408CB" w:rsidP="0023351F">
      <w:pPr>
        <w:spacing w:after="0"/>
        <w:rPr>
          <w:rFonts w:ascii="Sylfaen" w:hAnsi="Sylfaen"/>
          <w:b/>
          <w:smallCaps/>
          <w:sz w:val="32"/>
          <w:szCs w:val="32"/>
        </w:rPr>
      </w:pPr>
    </w:p>
    <w:p w:rsidR="000B2D68" w:rsidRPr="002051EB" w:rsidRDefault="003A0C8F" w:rsidP="000B2D68">
      <w:pPr>
        <w:spacing w:after="0"/>
        <w:jc w:val="center"/>
        <w:rPr>
          <w:rFonts w:ascii="Sylfaen" w:hAnsi="Sylfaen"/>
          <w:b/>
          <w:smallCaps/>
          <w:sz w:val="28"/>
          <w:szCs w:val="28"/>
        </w:rPr>
      </w:pPr>
      <w:r>
        <w:rPr>
          <w:rFonts w:ascii="Sylfaen" w:hAnsi="Sylfaen"/>
          <w:b/>
          <w:smallCaps/>
          <w:sz w:val="28"/>
          <w:szCs w:val="28"/>
        </w:rPr>
        <w:t>BUSINESS POLICY AND PATIENT AGREEMENT</w:t>
      </w:r>
    </w:p>
    <w:tbl>
      <w:tblPr>
        <w:tblStyle w:val="TableGrid"/>
        <w:tblW w:w="0" w:type="auto"/>
        <w:tblLook w:val="04A0" w:firstRow="1" w:lastRow="0" w:firstColumn="1" w:lastColumn="0" w:noHBand="0" w:noVBand="1"/>
      </w:tblPr>
      <w:tblGrid>
        <w:gridCol w:w="5652"/>
        <w:gridCol w:w="2016"/>
        <w:gridCol w:w="3636"/>
      </w:tblGrid>
      <w:tr w:rsidR="00EA7332" w:rsidRPr="0030642C" w:rsidTr="00EA7332">
        <w:tc>
          <w:tcPr>
            <w:tcW w:w="11304" w:type="dxa"/>
            <w:gridSpan w:val="3"/>
            <w:shd w:val="clear" w:color="auto" w:fill="FFFFFF" w:themeFill="background1"/>
          </w:tcPr>
          <w:p w:rsidR="00795237" w:rsidRPr="003A0C8F" w:rsidRDefault="003A0C8F">
            <w:pPr>
              <w:rPr>
                <w:rFonts w:ascii="Sylfaen" w:hAnsi="Sylfaen"/>
              </w:rPr>
            </w:pPr>
            <w:r>
              <w:rPr>
                <w:rFonts w:ascii="Sylfaen" w:hAnsi="Sylfaen"/>
                <w:smallCaps/>
              </w:rPr>
              <w:t>W</w:t>
            </w:r>
            <w:r>
              <w:rPr>
                <w:rFonts w:ascii="Sylfaen" w:hAnsi="Sylfaen"/>
              </w:rPr>
              <w:t xml:space="preserve">elcome to Next Step Psychology, PLLC.  This </w:t>
            </w:r>
            <w:r w:rsidR="00010644">
              <w:rPr>
                <w:rFonts w:ascii="Sylfaen" w:hAnsi="Sylfaen"/>
              </w:rPr>
              <w:t xml:space="preserve">agreement contains information </w:t>
            </w:r>
            <w:r>
              <w:rPr>
                <w:rFonts w:ascii="Sylfaen" w:hAnsi="Sylfaen"/>
              </w:rPr>
              <w:t xml:space="preserve">about the professional services and business policies offered at Next Step Psychology, PLLC.  The purpose of this Business Agreement and Patient Agreement is to provide detailed information and avoid misunderstandings with the scope of services offered.  Please review this document carefully. Sign and date the last page.  Please feel free to bring up any questions or concerns you might have with a clinical or administrative staff member of Next Step Psychology, PLLC. </w:t>
            </w:r>
          </w:p>
        </w:tc>
      </w:tr>
      <w:tr w:rsidR="0034257E" w:rsidRPr="0030642C" w:rsidTr="003A0C8F">
        <w:tc>
          <w:tcPr>
            <w:tcW w:w="11304" w:type="dxa"/>
            <w:gridSpan w:val="3"/>
            <w:tcBorders>
              <w:bottom w:val="single" w:sz="4" w:space="0" w:color="auto"/>
            </w:tcBorders>
            <w:shd w:val="clear" w:color="auto" w:fill="D9D9D9" w:themeFill="background1" w:themeFillShade="D9"/>
          </w:tcPr>
          <w:p w:rsidR="0034257E" w:rsidRPr="0030642C" w:rsidRDefault="003A0C8F" w:rsidP="003A0C8F">
            <w:pPr>
              <w:jc w:val="center"/>
              <w:rPr>
                <w:rFonts w:ascii="Sylfaen" w:hAnsi="Sylfaen"/>
                <w:b/>
                <w:smallCaps/>
              </w:rPr>
            </w:pPr>
            <w:r>
              <w:rPr>
                <w:rFonts w:ascii="Sylfaen" w:hAnsi="Sylfaen"/>
                <w:b/>
                <w:smallCaps/>
              </w:rPr>
              <w:t>Health Insurance Portability and Accountability Act</w:t>
            </w:r>
          </w:p>
        </w:tc>
      </w:tr>
      <w:tr w:rsidR="003A0C8F" w:rsidRPr="0030642C" w:rsidTr="003A0C8F">
        <w:tc>
          <w:tcPr>
            <w:tcW w:w="11304" w:type="dxa"/>
            <w:gridSpan w:val="3"/>
            <w:shd w:val="clear" w:color="auto" w:fill="auto"/>
          </w:tcPr>
          <w:p w:rsidR="003A0C8F" w:rsidRPr="003A0C8F" w:rsidRDefault="003A0C8F">
            <w:pPr>
              <w:rPr>
                <w:rFonts w:ascii="Sylfaen" w:hAnsi="Sylfaen"/>
              </w:rPr>
            </w:pPr>
            <w:r>
              <w:rPr>
                <w:rFonts w:ascii="Sylfaen" w:hAnsi="Sylfaen"/>
              </w:rPr>
              <w:t xml:space="preserve">The Health Insurance Portability and Accountability Act (HIPAA) and the Notice of Privacy Practices </w:t>
            </w:r>
            <w:proofErr w:type="gramStart"/>
            <w:r>
              <w:rPr>
                <w:rFonts w:ascii="Sylfaen" w:hAnsi="Sylfaen"/>
              </w:rPr>
              <w:t>is</w:t>
            </w:r>
            <w:proofErr w:type="gramEnd"/>
            <w:r>
              <w:rPr>
                <w:rFonts w:ascii="Sylfaen" w:hAnsi="Sylfaen"/>
              </w:rPr>
              <w:t xml:space="preserve"> a federal law that provides additional privacy protection and explains your rights regarding the release of any Protected Health Information (PHI). The law requires your signature stating that you have read or have a copy of Next Step Psychology’s Privacy Practices Agreement. You may request a Notice of Privacy Practices (HIPAA) when you are in the office.   </w:t>
            </w:r>
          </w:p>
        </w:tc>
      </w:tr>
      <w:tr w:rsidR="00C9444F" w:rsidRPr="0030642C" w:rsidTr="00C9444F">
        <w:tc>
          <w:tcPr>
            <w:tcW w:w="11304" w:type="dxa"/>
            <w:gridSpan w:val="3"/>
            <w:shd w:val="clear" w:color="auto" w:fill="D9D9D9" w:themeFill="background1" w:themeFillShade="D9"/>
          </w:tcPr>
          <w:p w:rsidR="00795237" w:rsidRPr="00795237" w:rsidRDefault="00B87C05" w:rsidP="00B87C05">
            <w:pPr>
              <w:jc w:val="center"/>
              <w:rPr>
                <w:rFonts w:ascii="Sylfaen" w:hAnsi="Sylfaen"/>
                <w:b/>
                <w:smallCaps/>
              </w:rPr>
            </w:pPr>
            <w:r>
              <w:rPr>
                <w:rFonts w:ascii="Sylfaen" w:hAnsi="Sylfaen"/>
                <w:b/>
                <w:smallCaps/>
              </w:rPr>
              <w:t>Schedule of Fees</w:t>
            </w:r>
          </w:p>
        </w:tc>
      </w:tr>
      <w:tr w:rsidR="00B87C05" w:rsidRPr="0030642C" w:rsidTr="00B87C05">
        <w:tc>
          <w:tcPr>
            <w:tcW w:w="7668" w:type="dxa"/>
            <w:gridSpan w:val="2"/>
          </w:tcPr>
          <w:p w:rsidR="00B87C05" w:rsidRPr="0030642C" w:rsidRDefault="00B87C05" w:rsidP="00BB18BF">
            <w:pPr>
              <w:rPr>
                <w:rFonts w:ascii="Sylfaen" w:hAnsi="Sylfaen"/>
              </w:rPr>
            </w:pPr>
            <w:r>
              <w:rPr>
                <w:rFonts w:ascii="Sylfaen" w:hAnsi="Sylfaen"/>
              </w:rPr>
              <w:t>First Diagnostic Interview (Intake Session)</w:t>
            </w:r>
          </w:p>
        </w:tc>
        <w:tc>
          <w:tcPr>
            <w:tcW w:w="3636" w:type="dxa"/>
          </w:tcPr>
          <w:p w:rsidR="00B87C05" w:rsidRPr="0030642C" w:rsidRDefault="00960FC5" w:rsidP="002051EB">
            <w:pPr>
              <w:rPr>
                <w:rFonts w:ascii="Sylfaen" w:hAnsi="Sylfaen"/>
              </w:rPr>
            </w:pPr>
            <w:r>
              <w:rPr>
                <w:rFonts w:ascii="Sylfaen" w:hAnsi="Sylfaen"/>
              </w:rPr>
              <w:t>$155</w:t>
            </w:r>
          </w:p>
        </w:tc>
      </w:tr>
      <w:tr w:rsidR="00B87C05" w:rsidRPr="0030642C" w:rsidTr="00B87C05">
        <w:tc>
          <w:tcPr>
            <w:tcW w:w="7668" w:type="dxa"/>
            <w:gridSpan w:val="2"/>
            <w:tcBorders>
              <w:bottom w:val="single" w:sz="4" w:space="0" w:color="auto"/>
            </w:tcBorders>
          </w:tcPr>
          <w:p w:rsidR="00B87C05" w:rsidRPr="0030642C" w:rsidRDefault="00B87C05">
            <w:pPr>
              <w:rPr>
                <w:rFonts w:ascii="Sylfaen" w:hAnsi="Sylfaen"/>
              </w:rPr>
            </w:pPr>
            <w:r>
              <w:rPr>
                <w:rFonts w:ascii="Sylfaen" w:hAnsi="Sylfaen"/>
              </w:rPr>
              <w:t>Subsequent Interviews or Therapy Sessions (45 min)</w:t>
            </w:r>
          </w:p>
        </w:tc>
        <w:tc>
          <w:tcPr>
            <w:tcW w:w="3636" w:type="dxa"/>
            <w:tcBorders>
              <w:bottom w:val="single" w:sz="4" w:space="0" w:color="auto"/>
            </w:tcBorders>
          </w:tcPr>
          <w:p w:rsidR="00B87C05" w:rsidRPr="002051EB" w:rsidRDefault="00960FC5" w:rsidP="007B3122">
            <w:pPr>
              <w:rPr>
                <w:rFonts w:ascii="Sylfaen" w:hAnsi="Sylfaen"/>
              </w:rPr>
            </w:pPr>
            <w:r>
              <w:rPr>
                <w:rFonts w:ascii="Sylfaen" w:hAnsi="Sylfaen"/>
              </w:rPr>
              <w:t>$125</w:t>
            </w:r>
          </w:p>
        </w:tc>
      </w:tr>
      <w:tr w:rsidR="00B87C05" w:rsidRPr="00795237" w:rsidTr="00B87C05">
        <w:tc>
          <w:tcPr>
            <w:tcW w:w="7668" w:type="dxa"/>
            <w:gridSpan w:val="2"/>
            <w:shd w:val="clear" w:color="auto" w:fill="auto"/>
          </w:tcPr>
          <w:p w:rsidR="00B87C05" w:rsidRPr="00B87C05" w:rsidRDefault="00B87C05" w:rsidP="00BB18BF">
            <w:pPr>
              <w:rPr>
                <w:rFonts w:ascii="Sylfaen" w:hAnsi="Sylfaen"/>
              </w:rPr>
            </w:pPr>
            <w:r>
              <w:rPr>
                <w:rFonts w:ascii="Sylfaen" w:hAnsi="Sylfaen"/>
              </w:rPr>
              <w:t>Extended Therapy sessions (60 min)</w:t>
            </w:r>
          </w:p>
        </w:tc>
        <w:tc>
          <w:tcPr>
            <w:tcW w:w="3636" w:type="dxa"/>
            <w:shd w:val="clear" w:color="auto" w:fill="auto"/>
          </w:tcPr>
          <w:p w:rsidR="00B87C05" w:rsidRPr="00B87C05" w:rsidRDefault="00960FC5" w:rsidP="00BB18BF">
            <w:pPr>
              <w:rPr>
                <w:rFonts w:ascii="Sylfaen" w:hAnsi="Sylfaen"/>
              </w:rPr>
            </w:pPr>
            <w:r>
              <w:rPr>
                <w:rFonts w:ascii="Sylfaen" w:hAnsi="Sylfaen"/>
              </w:rPr>
              <w:t>$155</w:t>
            </w:r>
          </w:p>
        </w:tc>
      </w:tr>
      <w:tr w:rsidR="00B87C05" w:rsidRPr="0030642C" w:rsidTr="00166887">
        <w:tc>
          <w:tcPr>
            <w:tcW w:w="7668" w:type="dxa"/>
            <w:gridSpan w:val="2"/>
          </w:tcPr>
          <w:p w:rsidR="00B87C05" w:rsidRPr="00960FC5" w:rsidRDefault="00B87C05" w:rsidP="00BB18BF">
            <w:pPr>
              <w:rPr>
                <w:rFonts w:ascii="Sylfaen" w:hAnsi="Sylfaen"/>
              </w:rPr>
            </w:pPr>
            <w:r w:rsidRPr="00960FC5">
              <w:rPr>
                <w:rFonts w:ascii="Sylfaen" w:hAnsi="Sylfaen"/>
              </w:rPr>
              <w:t>Therapy Sessions (30 min)</w:t>
            </w:r>
          </w:p>
        </w:tc>
        <w:tc>
          <w:tcPr>
            <w:tcW w:w="3636" w:type="dxa"/>
          </w:tcPr>
          <w:p w:rsidR="00B87C05" w:rsidRPr="00960FC5" w:rsidRDefault="00B87C05" w:rsidP="00BB18BF">
            <w:pPr>
              <w:rPr>
                <w:rFonts w:ascii="Sylfaen" w:hAnsi="Sylfaen"/>
              </w:rPr>
            </w:pPr>
            <w:r w:rsidRPr="00960FC5">
              <w:rPr>
                <w:rFonts w:ascii="Sylfaen" w:hAnsi="Sylfaen"/>
              </w:rPr>
              <w:t>$100</w:t>
            </w:r>
          </w:p>
        </w:tc>
      </w:tr>
      <w:tr w:rsidR="00B87C05" w:rsidRPr="002051EB" w:rsidTr="00B87C05">
        <w:tc>
          <w:tcPr>
            <w:tcW w:w="7668" w:type="dxa"/>
            <w:gridSpan w:val="2"/>
            <w:tcBorders>
              <w:bottom w:val="single" w:sz="4" w:space="0" w:color="auto"/>
            </w:tcBorders>
          </w:tcPr>
          <w:p w:rsidR="00B87C05" w:rsidRPr="00960FC5" w:rsidRDefault="00B87C05" w:rsidP="00BB18BF">
            <w:pPr>
              <w:rPr>
                <w:rFonts w:ascii="Sylfaen" w:hAnsi="Sylfaen"/>
              </w:rPr>
            </w:pPr>
            <w:r w:rsidRPr="00960FC5">
              <w:rPr>
                <w:rFonts w:ascii="Sylfaen" w:hAnsi="Sylfaen"/>
              </w:rPr>
              <w:t>Group Therapy Sessions (60 min; includes snack)</w:t>
            </w:r>
          </w:p>
        </w:tc>
        <w:tc>
          <w:tcPr>
            <w:tcW w:w="3636" w:type="dxa"/>
            <w:tcBorders>
              <w:bottom w:val="single" w:sz="4" w:space="0" w:color="auto"/>
            </w:tcBorders>
          </w:tcPr>
          <w:p w:rsidR="00B87C05" w:rsidRPr="00960FC5" w:rsidRDefault="00B87C05" w:rsidP="00BB18BF">
            <w:pPr>
              <w:rPr>
                <w:rFonts w:ascii="Sylfaen" w:hAnsi="Sylfaen"/>
              </w:rPr>
            </w:pPr>
            <w:r w:rsidRPr="00960FC5">
              <w:rPr>
                <w:rFonts w:ascii="Sylfaen" w:hAnsi="Sylfaen"/>
              </w:rPr>
              <w:t xml:space="preserve">  </w:t>
            </w:r>
            <w:r w:rsidR="00960FC5" w:rsidRPr="00960FC5">
              <w:rPr>
                <w:rFonts w:ascii="Sylfaen" w:hAnsi="Sylfaen"/>
              </w:rPr>
              <w:t>$75</w:t>
            </w:r>
          </w:p>
        </w:tc>
      </w:tr>
      <w:tr w:rsidR="00B87C05" w:rsidRPr="00795237" w:rsidTr="00B87C05">
        <w:tc>
          <w:tcPr>
            <w:tcW w:w="7668" w:type="dxa"/>
            <w:gridSpan w:val="2"/>
            <w:shd w:val="clear" w:color="auto" w:fill="auto"/>
          </w:tcPr>
          <w:p w:rsidR="00B87C05" w:rsidRPr="00960FC5" w:rsidRDefault="00B87C05" w:rsidP="007A7744">
            <w:pPr>
              <w:rPr>
                <w:rFonts w:ascii="Sylfaen" w:hAnsi="Sylfaen"/>
              </w:rPr>
            </w:pPr>
            <w:r w:rsidRPr="00960FC5">
              <w:rPr>
                <w:rFonts w:ascii="Sylfaen" w:hAnsi="Sylfaen"/>
              </w:rPr>
              <w:t>Psychological Evaluation, per hour (includes time to score, analyze, and write  report)</w:t>
            </w:r>
          </w:p>
        </w:tc>
        <w:tc>
          <w:tcPr>
            <w:tcW w:w="3636" w:type="dxa"/>
            <w:shd w:val="clear" w:color="auto" w:fill="auto"/>
          </w:tcPr>
          <w:p w:rsidR="00B87C05" w:rsidRPr="00960FC5" w:rsidRDefault="00B87C05" w:rsidP="007A7744">
            <w:pPr>
              <w:rPr>
                <w:rFonts w:ascii="Sylfaen" w:hAnsi="Sylfaen"/>
              </w:rPr>
            </w:pPr>
            <w:r w:rsidRPr="00960FC5">
              <w:rPr>
                <w:rFonts w:ascii="Sylfaen" w:hAnsi="Sylfaen"/>
              </w:rPr>
              <w:t>$250</w:t>
            </w:r>
          </w:p>
        </w:tc>
      </w:tr>
      <w:tr w:rsidR="00960FC5" w:rsidRPr="0030642C" w:rsidTr="0051355B">
        <w:tc>
          <w:tcPr>
            <w:tcW w:w="7668" w:type="dxa"/>
            <w:gridSpan w:val="2"/>
          </w:tcPr>
          <w:p w:rsidR="00960FC5" w:rsidRPr="00960FC5" w:rsidRDefault="00960FC5" w:rsidP="00F26416">
            <w:pPr>
              <w:rPr>
                <w:rFonts w:ascii="Sylfaen" w:hAnsi="Sylfaen"/>
              </w:rPr>
            </w:pPr>
            <w:r w:rsidRPr="00960FC5">
              <w:rPr>
                <w:rFonts w:ascii="Sylfaen" w:hAnsi="Sylfaen"/>
              </w:rPr>
              <w:t xml:space="preserve">Neuropsychological Evaluation, per hour (includes time to score, </w:t>
            </w:r>
            <w:r w:rsidR="00010644" w:rsidRPr="00960FC5">
              <w:rPr>
                <w:rFonts w:ascii="Sylfaen" w:hAnsi="Sylfaen"/>
              </w:rPr>
              <w:t>analyze</w:t>
            </w:r>
            <w:r w:rsidRPr="00960FC5">
              <w:rPr>
                <w:rFonts w:ascii="Sylfaen" w:hAnsi="Sylfaen"/>
              </w:rPr>
              <w:t>, and write report)</w:t>
            </w:r>
          </w:p>
        </w:tc>
        <w:tc>
          <w:tcPr>
            <w:tcW w:w="3636" w:type="dxa"/>
          </w:tcPr>
          <w:p w:rsidR="00960FC5" w:rsidRPr="00960FC5" w:rsidRDefault="00960FC5" w:rsidP="00F26416">
            <w:pPr>
              <w:rPr>
                <w:rFonts w:ascii="Sylfaen" w:hAnsi="Sylfaen"/>
              </w:rPr>
            </w:pPr>
            <w:r w:rsidRPr="00960FC5">
              <w:rPr>
                <w:rFonts w:ascii="Sylfaen" w:hAnsi="Sylfaen"/>
              </w:rPr>
              <w:t>$350</w:t>
            </w:r>
          </w:p>
        </w:tc>
      </w:tr>
      <w:tr w:rsidR="00960FC5" w:rsidRPr="002051EB" w:rsidTr="00B87C05">
        <w:tc>
          <w:tcPr>
            <w:tcW w:w="7668" w:type="dxa"/>
            <w:gridSpan w:val="2"/>
            <w:tcBorders>
              <w:bottom w:val="single" w:sz="4" w:space="0" w:color="auto"/>
            </w:tcBorders>
          </w:tcPr>
          <w:p w:rsidR="00960FC5" w:rsidRPr="00960FC5" w:rsidRDefault="00B82610" w:rsidP="00A947FF">
            <w:pPr>
              <w:rPr>
                <w:rFonts w:ascii="Sylfaen" w:hAnsi="Sylfaen"/>
              </w:rPr>
            </w:pPr>
            <w:r>
              <w:rPr>
                <w:rFonts w:ascii="Sylfaen" w:hAnsi="Sylfaen"/>
              </w:rPr>
              <w:t>Phone</w:t>
            </w:r>
            <w:bookmarkStart w:id="0" w:name="_GoBack"/>
            <w:bookmarkEnd w:id="0"/>
            <w:r w:rsidR="00960FC5" w:rsidRPr="00960FC5">
              <w:rPr>
                <w:rFonts w:ascii="Sylfaen" w:hAnsi="Sylfaen"/>
              </w:rPr>
              <w:t xml:space="preserve"> Consultations (5min or longer), per quarter hour increments</w:t>
            </w:r>
          </w:p>
        </w:tc>
        <w:tc>
          <w:tcPr>
            <w:tcW w:w="3636" w:type="dxa"/>
            <w:tcBorders>
              <w:bottom w:val="single" w:sz="4" w:space="0" w:color="auto"/>
            </w:tcBorders>
          </w:tcPr>
          <w:p w:rsidR="00960FC5" w:rsidRPr="00960FC5" w:rsidRDefault="00960FC5" w:rsidP="00A947FF">
            <w:pPr>
              <w:rPr>
                <w:rFonts w:ascii="Sylfaen" w:hAnsi="Sylfaen"/>
              </w:rPr>
            </w:pPr>
            <w:r w:rsidRPr="00960FC5">
              <w:rPr>
                <w:rFonts w:ascii="Sylfaen" w:hAnsi="Sylfaen"/>
              </w:rPr>
              <w:t xml:space="preserve">  $50</w:t>
            </w:r>
          </w:p>
        </w:tc>
      </w:tr>
      <w:tr w:rsidR="00960FC5" w:rsidRPr="00795237" w:rsidTr="00B87C05">
        <w:tc>
          <w:tcPr>
            <w:tcW w:w="7668" w:type="dxa"/>
            <w:gridSpan w:val="2"/>
            <w:shd w:val="clear" w:color="auto" w:fill="auto"/>
          </w:tcPr>
          <w:p w:rsidR="00960FC5" w:rsidRPr="00960FC5" w:rsidRDefault="00960FC5" w:rsidP="00EF6FF8">
            <w:pPr>
              <w:rPr>
                <w:rFonts w:ascii="Sylfaen" w:hAnsi="Sylfaen"/>
              </w:rPr>
            </w:pPr>
            <w:r w:rsidRPr="00960FC5">
              <w:rPr>
                <w:rFonts w:ascii="Sylfaen" w:hAnsi="Sylfaen"/>
              </w:rPr>
              <w:t>Emails (sending or reviewing) (5min or longer), per quarter hour increments</w:t>
            </w:r>
          </w:p>
        </w:tc>
        <w:tc>
          <w:tcPr>
            <w:tcW w:w="3636" w:type="dxa"/>
            <w:shd w:val="clear" w:color="auto" w:fill="auto"/>
          </w:tcPr>
          <w:p w:rsidR="00960FC5" w:rsidRPr="00960FC5" w:rsidRDefault="00960FC5" w:rsidP="00EF6FF8">
            <w:pPr>
              <w:rPr>
                <w:rFonts w:ascii="Sylfaen" w:hAnsi="Sylfaen"/>
              </w:rPr>
            </w:pPr>
            <w:r w:rsidRPr="00960FC5">
              <w:rPr>
                <w:rFonts w:ascii="Sylfaen" w:hAnsi="Sylfaen"/>
              </w:rPr>
              <w:t xml:space="preserve">  $50</w:t>
            </w:r>
          </w:p>
        </w:tc>
      </w:tr>
      <w:tr w:rsidR="00960FC5" w:rsidRPr="0030642C" w:rsidTr="00802D7B">
        <w:tc>
          <w:tcPr>
            <w:tcW w:w="7668" w:type="dxa"/>
            <w:gridSpan w:val="2"/>
          </w:tcPr>
          <w:p w:rsidR="00960FC5" w:rsidRPr="00960FC5" w:rsidRDefault="00960FC5" w:rsidP="00B411B8">
            <w:pPr>
              <w:rPr>
                <w:rFonts w:ascii="Sylfaen" w:hAnsi="Sylfaen"/>
              </w:rPr>
            </w:pPr>
            <w:r w:rsidRPr="00960FC5">
              <w:rPr>
                <w:rFonts w:ascii="Sylfaen" w:hAnsi="Sylfaen"/>
              </w:rPr>
              <w:t>Additional Services performed on behalf of the client, per hour</w:t>
            </w:r>
          </w:p>
        </w:tc>
        <w:tc>
          <w:tcPr>
            <w:tcW w:w="3636" w:type="dxa"/>
          </w:tcPr>
          <w:p w:rsidR="00960FC5" w:rsidRPr="00960FC5" w:rsidRDefault="00960FC5" w:rsidP="00B411B8">
            <w:pPr>
              <w:rPr>
                <w:rFonts w:ascii="Sylfaen" w:hAnsi="Sylfaen"/>
              </w:rPr>
            </w:pPr>
            <w:r w:rsidRPr="00960FC5">
              <w:rPr>
                <w:rFonts w:ascii="Sylfaen" w:hAnsi="Sylfaen"/>
              </w:rPr>
              <w:t xml:space="preserve">$200 </w:t>
            </w:r>
          </w:p>
        </w:tc>
      </w:tr>
      <w:tr w:rsidR="00960FC5" w:rsidRPr="002051EB" w:rsidTr="006B79B4">
        <w:tc>
          <w:tcPr>
            <w:tcW w:w="7668" w:type="dxa"/>
            <w:gridSpan w:val="2"/>
          </w:tcPr>
          <w:p w:rsidR="00960FC5" w:rsidRPr="00960FC5" w:rsidRDefault="00960FC5" w:rsidP="0088671E">
            <w:pPr>
              <w:rPr>
                <w:rFonts w:ascii="Sylfaen" w:hAnsi="Sylfaen"/>
              </w:rPr>
            </w:pPr>
            <w:r w:rsidRPr="00960FC5">
              <w:rPr>
                <w:rFonts w:ascii="Sylfaen" w:hAnsi="Sylfaen"/>
              </w:rPr>
              <w:t>Completion of any forms, per quarter hour increments</w:t>
            </w:r>
          </w:p>
        </w:tc>
        <w:tc>
          <w:tcPr>
            <w:tcW w:w="3636" w:type="dxa"/>
          </w:tcPr>
          <w:p w:rsidR="00960FC5" w:rsidRPr="00960FC5" w:rsidRDefault="00960FC5" w:rsidP="0088671E">
            <w:pPr>
              <w:rPr>
                <w:rFonts w:ascii="Sylfaen" w:hAnsi="Sylfaen"/>
              </w:rPr>
            </w:pPr>
            <w:r w:rsidRPr="00960FC5">
              <w:rPr>
                <w:rFonts w:ascii="Sylfaen" w:hAnsi="Sylfaen"/>
              </w:rPr>
              <w:t xml:space="preserve">  $50</w:t>
            </w:r>
          </w:p>
        </w:tc>
      </w:tr>
      <w:tr w:rsidR="00960FC5" w:rsidRPr="0030642C" w:rsidTr="00960FC5">
        <w:tc>
          <w:tcPr>
            <w:tcW w:w="7668" w:type="dxa"/>
            <w:gridSpan w:val="2"/>
          </w:tcPr>
          <w:p w:rsidR="00960FC5" w:rsidRPr="00960FC5" w:rsidRDefault="00960FC5" w:rsidP="00ED50D0">
            <w:pPr>
              <w:rPr>
                <w:rFonts w:ascii="Sylfaen" w:hAnsi="Sylfaen"/>
              </w:rPr>
            </w:pPr>
            <w:r w:rsidRPr="00960FC5">
              <w:rPr>
                <w:rFonts w:ascii="Sylfaen" w:hAnsi="Sylfaen"/>
              </w:rPr>
              <w:t xml:space="preserve"> Late Cancellation (within 48 </w:t>
            </w:r>
            <w:proofErr w:type="spellStart"/>
            <w:r w:rsidRPr="00960FC5">
              <w:rPr>
                <w:rFonts w:ascii="Sylfaen" w:hAnsi="Sylfaen"/>
              </w:rPr>
              <w:t>hrs</w:t>
            </w:r>
            <w:proofErr w:type="spellEnd"/>
            <w:r w:rsidRPr="00960FC5">
              <w:rPr>
                <w:rFonts w:ascii="Sylfaen" w:hAnsi="Sylfaen"/>
              </w:rPr>
              <w:t>), No Show Fees</w:t>
            </w:r>
          </w:p>
        </w:tc>
        <w:tc>
          <w:tcPr>
            <w:tcW w:w="3636" w:type="dxa"/>
          </w:tcPr>
          <w:p w:rsidR="00960FC5" w:rsidRPr="00960FC5" w:rsidRDefault="00960FC5" w:rsidP="00ED50D0">
            <w:pPr>
              <w:rPr>
                <w:rFonts w:ascii="Sylfaen" w:hAnsi="Sylfaen"/>
              </w:rPr>
            </w:pPr>
            <w:r w:rsidRPr="00960FC5">
              <w:rPr>
                <w:rFonts w:ascii="Sylfaen" w:hAnsi="Sylfaen"/>
              </w:rPr>
              <w:t>$125</w:t>
            </w:r>
          </w:p>
        </w:tc>
      </w:tr>
      <w:tr w:rsidR="00960FC5" w:rsidRPr="0030642C" w:rsidTr="00960FC5">
        <w:tc>
          <w:tcPr>
            <w:tcW w:w="7668" w:type="dxa"/>
            <w:gridSpan w:val="2"/>
          </w:tcPr>
          <w:p w:rsidR="00960FC5" w:rsidRPr="00960FC5" w:rsidRDefault="00960FC5" w:rsidP="00960FC5">
            <w:pPr>
              <w:rPr>
                <w:rFonts w:ascii="Sylfaen" w:hAnsi="Sylfaen"/>
              </w:rPr>
            </w:pPr>
            <w:r w:rsidRPr="00960FC5">
              <w:rPr>
                <w:rFonts w:ascii="Sylfaen" w:hAnsi="Sylfaen"/>
              </w:rPr>
              <w:t>Court Preparation and/or Testimony, per hour</w:t>
            </w:r>
          </w:p>
          <w:p w:rsidR="00960FC5" w:rsidRPr="00960FC5" w:rsidRDefault="00960FC5" w:rsidP="00960FC5">
            <w:pPr>
              <w:rPr>
                <w:rFonts w:ascii="Sylfaen" w:hAnsi="Sylfaen"/>
              </w:rPr>
            </w:pPr>
            <w:r w:rsidRPr="00960FC5">
              <w:rPr>
                <w:rFonts w:ascii="Sylfaen" w:hAnsi="Sylfaen"/>
              </w:rPr>
              <w:t>(Note: A retainer of $2000 is required at least 24 hours in advance of which $500 minimum is charged for court preparation and is NONREFUNDABLE)</w:t>
            </w:r>
          </w:p>
        </w:tc>
        <w:tc>
          <w:tcPr>
            <w:tcW w:w="3636" w:type="dxa"/>
          </w:tcPr>
          <w:p w:rsidR="00960FC5" w:rsidRPr="00960FC5" w:rsidRDefault="00960FC5" w:rsidP="0009640D">
            <w:pPr>
              <w:rPr>
                <w:rFonts w:ascii="Sylfaen" w:hAnsi="Sylfaen"/>
              </w:rPr>
            </w:pPr>
            <w:r w:rsidRPr="00960FC5">
              <w:rPr>
                <w:rFonts w:ascii="Sylfaen" w:hAnsi="Sylfaen"/>
              </w:rPr>
              <w:t>$200</w:t>
            </w:r>
          </w:p>
        </w:tc>
      </w:tr>
      <w:tr w:rsidR="00960FC5" w:rsidRPr="0030642C" w:rsidTr="00960FC5">
        <w:tc>
          <w:tcPr>
            <w:tcW w:w="7668" w:type="dxa"/>
            <w:gridSpan w:val="2"/>
          </w:tcPr>
          <w:p w:rsidR="00960FC5" w:rsidRPr="00960FC5" w:rsidRDefault="00960FC5" w:rsidP="00960FC5">
            <w:pPr>
              <w:rPr>
                <w:rFonts w:ascii="Sylfaen" w:hAnsi="Sylfaen"/>
              </w:rPr>
            </w:pPr>
            <w:r w:rsidRPr="00960FC5">
              <w:rPr>
                <w:rFonts w:ascii="Sylfaen" w:hAnsi="Sylfaen"/>
              </w:rPr>
              <w:t>Parent Coordinator Fees, per hour</w:t>
            </w:r>
          </w:p>
          <w:p w:rsidR="00960FC5" w:rsidRPr="00960FC5" w:rsidRDefault="00960FC5" w:rsidP="00960FC5">
            <w:pPr>
              <w:rPr>
                <w:rFonts w:ascii="Sylfaen" w:hAnsi="Sylfaen"/>
              </w:rPr>
            </w:pPr>
            <w:r>
              <w:rPr>
                <w:rFonts w:ascii="Sylfaen" w:hAnsi="Sylfaen"/>
              </w:rPr>
              <w:t>(</w:t>
            </w:r>
            <w:r w:rsidRPr="00960FC5">
              <w:rPr>
                <w:rFonts w:ascii="Sylfaen" w:hAnsi="Sylfaen"/>
              </w:rPr>
              <w:t>Note: requires a $2000 retainer, split $1000 per parent before services begin</w:t>
            </w:r>
            <w:r>
              <w:rPr>
                <w:rFonts w:ascii="Sylfaen" w:hAnsi="Sylfaen"/>
              </w:rPr>
              <w:t>)</w:t>
            </w:r>
          </w:p>
        </w:tc>
        <w:tc>
          <w:tcPr>
            <w:tcW w:w="3636" w:type="dxa"/>
          </w:tcPr>
          <w:p w:rsidR="00960FC5" w:rsidRPr="00960FC5" w:rsidRDefault="00960FC5" w:rsidP="0009640D">
            <w:pPr>
              <w:rPr>
                <w:rFonts w:ascii="Sylfaen" w:hAnsi="Sylfaen"/>
              </w:rPr>
            </w:pPr>
            <w:r w:rsidRPr="00960FC5">
              <w:rPr>
                <w:rFonts w:ascii="Sylfaen" w:hAnsi="Sylfaen"/>
              </w:rPr>
              <w:t>$200</w:t>
            </w:r>
          </w:p>
        </w:tc>
      </w:tr>
      <w:tr w:rsidR="00960FC5" w:rsidRPr="0030642C" w:rsidTr="00010644">
        <w:tc>
          <w:tcPr>
            <w:tcW w:w="7668" w:type="dxa"/>
            <w:gridSpan w:val="2"/>
            <w:tcBorders>
              <w:bottom w:val="single" w:sz="4" w:space="0" w:color="auto"/>
            </w:tcBorders>
          </w:tcPr>
          <w:p w:rsidR="00960FC5" w:rsidRPr="00010644" w:rsidRDefault="00960FC5" w:rsidP="00960FC5">
            <w:pPr>
              <w:rPr>
                <w:rFonts w:ascii="Sylfaen" w:hAnsi="Sylfaen"/>
              </w:rPr>
            </w:pPr>
            <w:r w:rsidRPr="00010644">
              <w:rPr>
                <w:rFonts w:ascii="Sylfaen" w:hAnsi="Sylfaen"/>
              </w:rPr>
              <w:t>Other services</w:t>
            </w:r>
            <w:r w:rsidR="00010644">
              <w:rPr>
                <w:rFonts w:ascii="Sylfaen" w:hAnsi="Sylfaen"/>
              </w:rPr>
              <w:t xml:space="preserve"> not listed above</w:t>
            </w:r>
          </w:p>
        </w:tc>
        <w:tc>
          <w:tcPr>
            <w:tcW w:w="3636" w:type="dxa"/>
            <w:tcBorders>
              <w:bottom w:val="single" w:sz="4" w:space="0" w:color="auto"/>
            </w:tcBorders>
          </w:tcPr>
          <w:p w:rsidR="00960FC5" w:rsidRPr="00010644" w:rsidRDefault="00010644" w:rsidP="0009640D">
            <w:pPr>
              <w:rPr>
                <w:rFonts w:ascii="Sylfaen" w:hAnsi="Sylfaen"/>
              </w:rPr>
            </w:pPr>
            <w:r w:rsidRPr="00010644">
              <w:rPr>
                <w:rFonts w:ascii="Sylfaen" w:hAnsi="Sylfaen"/>
              </w:rPr>
              <w:t>Negotiable</w:t>
            </w:r>
          </w:p>
        </w:tc>
      </w:tr>
      <w:tr w:rsidR="00010644" w:rsidRPr="0030642C" w:rsidTr="00010644">
        <w:tc>
          <w:tcPr>
            <w:tcW w:w="11304" w:type="dxa"/>
            <w:gridSpan w:val="3"/>
            <w:shd w:val="clear" w:color="auto" w:fill="D9D9D9" w:themeFill="background1" w:themeFillShade="D9"/>
          </w:tcPr>
          <w:p w:rsidR="00010644" w:rsidRPr="00010644" w:rsidRDefault="00010644" w:rsidP="00010644">
            <w:pPr>
              <w:jc w:val="center"/>
              <w:rPr>
                <w:rFonts w:ascii="Sylfaen" w:hAnsi="Sylfaen"/>
                <w:b/>
                <w:smallCaps/>
              </w:rPr>
            </w:pPr>
            <w:r w:rsidRPr="00010644">
              <w:rPr>
                <w:rFonts w:ascii="Sylfaen" w:hAnsi="Sylfaen"/>
                <w:b/>
                <w:smallCaps/>
              </w:rPr>
              <w:t>Late Cancellations and Missed Appointment Policy</w:t>
            </w:r>
          </w:p>
        </w:tc>
      </w:tr>
      <w:tr w:rsidR="00017834" w:rsidRPr="0030642C" w:rsidTr="00017834">
        <w:tc>
          <w:tcPr>
            <w:tcW w:w="11304" w:type="dxa"/>
            <w:gridSpan w:val="3"/>
            <w:tcBorders>
              <w:bottom w:val="single" w:sz="4" w:space="0" w:color="auto"/>
            </w:tcBorders>
          </w:tcPr>
          <w:p w:rsidR="00017834" w:rsidRDefault="00017834" w:rsidP="0009640D">
            <w:pPr>
              <w:rPr>
                <w:rFonts w:ascii="Sylfaen" w:hAnsi="Sylfaen"/>
              </w:rPr>
            </w:pPr>
            <w:r>
              <w:rPr>
                <w:rFonts w:ascii="Sylfaen" w:hAnsi="Sylfaen"/>
              </w:rPr>
              <w:t xml:space="preserve">Scheduled appointments are reserved for you and for no one else. Next Step Psychology requires a </w:t>
            </w:r>
            <w:r w:rsidRPr="00017834">
              <w:rPr>
                <w:rFonts w:ascii="Sylfaen" w:hAnsi="Sylfaen"/>
                <w:b/>
                <w:i/>
              </w:rPr>
              <w:t>48 hour notice to cancel or change your appointment.</w:t>
            </w:r>
            <w:r>
              <w:rPr>
                <w:rFonts w:ascii="Sylfaen" w:hAnsi="Sylfaen"/>
              </w:rPr>
              <w:t xml:space="preserve"> Please inform the office as soon as you are aware you are unable to keep an appointment that you have scheduled. </w:t>
            </w:r>
          </w:p>
          <w:p w:rsidR="00017834" w:rsidRPr="00010644" w:rsidRDefault="00017834" w:rsidP="0009640D">
            <w:pPr>
              <w:rPr>
                <w:rFonts w:ascii="Sylfaen" w:hAnsi="Sylfaen"/>
              </w:rPr>
            </w:pPr>
            <w:r>
              <w:rPr>
                <w:rFonts w:ascii="Sylfaen" w:hAnsi="Sylfaen"/>
              </w:rPr>
              <w:t xml:space="preserve">_____ </w:t>
            </w:r>
            <w:proofErr w:type="gramStart"/>
            <w:r w:rsidRPr="00017834">
              <w:rPr>
                <w:rFonts w:ascii="Sylfaen" w:hAnsi="Sylfaen"/>
                <w:i/>
              </w:rPr>
              <w:t>Initial</w:t>
            </w:r>
            <w:r>
              <w:rPr>
                <w:rFonts w:ascii="Sylfaen" w:hAnsi="Sylfaen"/>
              </w:rPr>
              <w:t xml:space="preserve">  If</w:t>
            </w:r>
            <w:proofErr w:type="gramEnd"/>
            <w:r>
              <w:rPr>
                <w:rFonts w:ascii="Sylfaen" w:hAnsi="Sylfaen"/>
              </w:rPr>
              <w:t xml:space="preserve"> you cancel or do not show for an appointment within the cancellation policy, you will be charged a late cancellation or a no show fee for the time that was reserved for you.  This fee is $125 for individual therapy sessions and $75 for group sessions. </w:t>
            </w:r>
          </w:p>
        </w:tc>
      </w:tr>
      <w:tr w:rsidR="00017834" w:rsidRPr="0030642C" w:rsidTr="00017834">
        <w:tc>
          <w:tcPr>
            <w:tcW w:w="11304" w:type="dxa"/>
            <w:gridSpan w:val="3"/>
            <w:shd w:val="clear" w:color="auto" w:fill="D9D9D9" w:themeFill="background1" w:themeFillShade="D9"/>
          </w:tcPr>
          <w:p w:rsidR="00017834" w:rsidRPr="00017834" w:rsidRDefault="00017834" w:rsidP="00017834">
            <w:pPr>
              <w:jc w:val="center"/>
              <w:rPr>
                <w:rFonts w:ascii="Sylfaen" w:hAnsi="Sylfaen"/>
                <w:b/>
                <w:smallCaps/>
              </w:rPr>
            </w:pPr>
            <w:r w:rsidRPr="00017834">
              <w:rPr>
                <w:rFonts w:ascii="Sylfaen" w:hAnsi="Sylfaen"/>
                <w:b/>
                <w:smallCaps/>
              </w:rPr>
              <w:t>Payment Policy</w:t>
            </w:r>
          </w:p>
        </w:tc>
      </w:tr>
      <w:tr w:rsidR="009C6718" w:rsidRPr="00010644" w:rsidTr="009C6718">
        <w:tc>
          <w:tcPr>
            <w:tcW w:w="11304" w:type="dxa"/>
            <w:gridSpan w:val="3"/>
            <w:tcBorders>
              <w:bottom w:val="single" w:sz="4" w:space="0" w:color="auto"/>
            </w:tcBorders>
          </w:tcPr>
          <w:p w:rsidR="009C6718" w:rsidRDefault="009C6718" w:rsidP="00BB18BF">
            <w:pPr>
              <w:rPr>
                <w:rFonts w:ascii="Sylfaen" w:hAnsi="Sylfaen"/>
              </w:rPr>
            </w:pPr>
            <w:r w:rsidRPr="009C6718">
              <w:rPr>
                <w:rFonts w:ascii="Sylfaen" w:hAnsi="Sylfaen"/>
                <w:i/>
              </w:rPr>
              <w:t>____</w:t>
            </w:r>
            <w:proofErr w:type="gramStart"/>
            <w:r w:rsidRPr="009C6718">
              <w:rPr>
                <w:rFonts w:ascii="Sylfaen" w:hAnsi="Sylfaen"/>
                <w:i/>
              </w:rPr>
              <w:t>Initial</w:t>
            </w:r>
            <w:r>
              <w:rPr>
                <w:rFonts w:ascii="Sylfaen" w:hAnsi="Sylfaen"/>
              </w:rPr>
              <w:t xml:space="preserve">  Payment</w:t>
            </w:r>
            <w:proofErr w:type="gramEnd"/>
            <w:r>
              <w:rPr>
                <w:rFonts w:ascii="Sylfaen" w:hAnsi="Sylfaen"/>
              </w:rPr>
              <w:t xml:space="preserve"> for all services is due at the time services are provided. If payment is not made, then services will be suspended until the account is current. </w:t>
            </w:r>
          </w:p>
          <w:p w:rsidR="009C6718" w:rsidRDefault="009C6718" w:rsidP="00BB18BF">
            <w:pPr>
              <w:rPr>
                <w:rFonts w:ascii="Sylfaen" w:hAnsi="Sylfaen"/>
              </w:rPr>
            </w:pPr>
            <w:r w:rsidRPr="009C6718">
              <w:rPr>
                <w:rFonts w:ascii="Sylfaen" w:hAnsi="Sylfaen"/>
                <w:i/>
              </w:rPr>
              <w:lastRenderedPageBreak/>
              <w:t>____</w:t>
            </w:r>
            <w:proofErr w:type="gramStart"/>
            <w:r w:rsidRPr="009C6718">
              <w:rPr>
                <w:rFonts w:ascii="Sylfaen" w:hAnsi="Sylfaen"/>
                <w:i/>
              </w:rPr>
              <w:t>Initial</w:t>
            </w:r>
            <w:r>
              <w:rPr>
                <w:rFonts w:ascii="Sylfaen" w:hAnsi="Sylfaen"/>
              </w:rPr>
              <w:t xml:space="preserve">  Finance</w:t>
            </w:r>
            <w:proofErr w:type="gramEnd"/>
            <w:r>
              <w:rPr>
                <w:rFonts w:ascii="Sylfaen" w:hAnsi="Sylfaen"/>
              </w:rPr>
              <w:t xml:space="preserve"> charges are added if you do not make a payment within 30 days. Late charges are computed at 1.5% monthly (18% annually) for any balance over 30 days old. </w:t>
            </w:r>
          </w:p>
          <w:p w:rsidR="009C6718" w:rsidRDefault="009C6718" w:rsidP="00BB18BF">
            <w:pPr>
              <w:rPr>
                <w:rFonts w:ascii="Sylfaen" w:hAnsi="Sylfaen"/>
              </w:rPr>
            </w:pPr>
            <w:r w:rsidRPr="009C6718">
              <w:rPr>
                <w:rFonts w:ascii="Sylfaen" w:hAnsi="Sylfaen"/>
                <w:i/>
              </w:rPr>
              <w:t>____</w:t>
            </w:r>
            <w:proofErr w:type="gramStart"/>
            <w:r w:rsidRPr="009C6718">
              <w:rPr>
                <w:rFonts w:ascii="Sylfaen" w:hAnsi="Sylfaen"/>
                <w:i/>
              </w:rPr>
              <w:t>Initial</w:t>
            </w:r>
            <w:r>
              <w:rPr>
                <w:rFonts w:ascii="Sylfaen" w:hAnsi="Sylfaen"/>
              </w:rPr>
              <w:t xml:space="preserve">  Final</w:t>
            </w:r>
            <w:proofErr w:type="gramEnd"/>
            <w:r>
              <w:rPr>
                <w:rFonts w:ascii="Sylfaen" w:hAnsi="Sylfaen"/>
              </w:rPr>
              <w:t xml:space="preserve"> payment is expected on behalf of the client before reports or treatment summaries (including psychological evaluations) are released. </w:t>
            </w:r>
          </w:p>
          <w:p w:rsidR="009C6718" w:rsidRPr="00010644" w:rsidRDefault="009C6718" w:rsidP="00BB18BF">
            <w:pPr>
              <w:rPr>
                <w:rFonts w:ascii="Sylfaen" w:hAnsi="Sylfaen"/>
              </w:rPr>
            </w:pPr>
            <w:r w:rsidRPr="009C6718">
              <w:rPr>
                <w:rFonts w:ascii="Sylfaen" w:hAnsi="Sylfaen"/>
                <w:i/>
              </w:rPr>
              <w:t>____</w:t>
            </w:r>
            <w:proofErr w:type="gramStart"/>
            <w:r w:rsidRPr="009C6718">
              <w:rPr>
                <w:rFonts w:ascii="Sylfaen" w:hAnsi="Sylfaen"/>
                <w:i/>
              </w:rPr>
              <w:t>Initial</w:t>
            </w:r>
            <w:r>
              <w:rPr>
                <w:rFonts w:ascii="Sylfaen" w:hAnsi="Sylfaen"/>
              </w:rPr>
              <w:t xml:space="preserve">  If</w:t>
            </w:r>
            <w:proofErr w:type="gramEnd"/>
            <w:r>
              <w:rPr>
                <w:rFonts w:ascii="Sylfaen" w:hAnsi="Sylfaen"/>
              </w:rPr>
              <w:t xml:space="preserve"> your account has not been paid in over 60 days and arrangements for payment have not been made then legal means can be used to secure payment. This may involve hiring a collection agency or going through small claims court to obtain payment. Your name, address, phone number and the amount due will have to be disclosed if this process becomes necessary. If legal action is necessary, the cost will be included in the claim.  </w:t>
            </w:r>
          </w:p>
        </w:tc>
      </w:tr>
      <w:tr w:rsidR="009C6718" w:rsidRPr="00010644" w:rsidTr="004A2A49">
        <w:tc>
          <w:tcPr>
            <w:tcW w:w="11304" w:type="dxa"/>
            <w:gridSpan w:val="3"/>
            <w:shd w:val="clear" w:color="auto" w:fill="D9D9D9" w:themeFill="background1" w:themeFillShade="D9"/>
          </w:tcPr>
          <w:p w:rsidR="009C6718" w:rsidRPr="009C6718" w:rsidRDefault="009C6718" w:rsidP="009C6718">
            <w:pPr>
              <w:jc w:val="center"/>
              <w:rPr>
                <w:rFonts w:ascii="Sylfaen" w:hAnsi="Sylfaen"/>
                <w:b/>
                <w:smallCaps/>
              </w:rPr>
            </w:pPr>
            <w:r w:rsidRPr="009C6718">
              <w:rPr>
                <w:rFonts w:ascii="Sylfaen" w:hAnsi="Sylfaen"/>
                <w:b/>
                <w:smallCaps/>
              </w:rPr>
              <w:lastRenderedPageBreak/>
              <w:t>Health Insurance Policy</w:t>
            </w:r>
          </w:p>
        </w:tc>
      </w:tr>
      <w:tr w:rsidR="009C6718" w:rsidRPr="00010644" w:rsidTr="00DC351A">
        <w:tc>
          <w:tcPr>
            <w:tcW w:w="11304" w:type="dxa"/>
            <w:gridSpan w:val="3"/>
            <w:tcBorders>
              <w:bottom w:val="single" w:sz="4" w:space="0" w:color="auto"/>
            </w:tcBorders>
          </w:tcPr>
          <w:p w:rsidR="009C6718" w:rsidRPr="00010644" w:rsidRDefault="009C6718" w:rsidP="00BB18BF">
            <w:pPr>
              <w:rPr>
                <w:rFonts w:ascii="Sylfaen" w:hAnsi="Sylfaen"/>
              </w:rPr>
            </w:pPr>
            <w:r>
              <w:rPr>
                <w:rFonts w:ascii="Sylfaen" w:hAnsi="Sylfaen"/>
              </w:rPr>
              <w:t xml:space="preserve">Next Step Psychology, PLLC is not on any health panels and is considered an “out of network provider”.  You are expected to pay for each office visit at the time services are provided. As a courtesy, Next Step Psychology PLLC can submit your claims to insurance company. Alternatively, Next Step Psychology PLLC can provide you with the statements that have all necessary information for you to file yourself. Next Step Psychology PLLC will assist in any way possible to file a </w:t>
            </w:r>
            <w:proofErr w:type="gramStart"/>
            <w:r>
              <w:rPr>
                <w:rFonts w:ascii="Sylfaen" w:hAnsi="Sylfaen"/>
              </w:rPr>
              <w:t>claim,</w:t>
            </w:r>
            <w:proofErr w:type="gramEnd"/>
            <w:r>
              <w:rPr>
                <w:rFonts w:ascii="Sylfaen" w:hAnsi="Sylfaen"/>
              </w:rPr>
              <w:t xml:space="preserve"> however, disputed claims cannot be addressed. Please bring your insurance card with you to the first appointment and provide notification of any changes in insurance once treatment/evaluation has begun.   </w:t>
            </w:r>
          </w:p>
        </w:tc>
      </w:tr>
      <w:tr w:rsidR="00DC351A" w:rsidRPr="00010644" w:rsidTr="00DC351A">
        <w:tc>
          <w:tcPr>
            <w:tcW w:w="11304" w:type="dxa"/>
            <w:gridSpan w:val="3"/>
            <w:shd w:val="clear" w:color="auto" w:fill="D9D9D9" w:themeFill="background1" w:themeFillShade="D9"/>
          </w:tcPr>
          <w:p w:rsidR="00DC351A" w:rsidRPr="00DC351A" w:rsidRDefault="00DC351A" w:rsidP="00DC351A">
            <w:pPr>
              <w:jc w:val="center"/>
              <w:rPr>
                <w:rFonts w:ascii="Sylfaen" w:hAnsi="Sylfaen"/>
                <w:b/>
                <w:smallCaps/>
              </w:rPr>
            </w:pPr>
            <w:r w:rsidRPr="00DC351A">
              <w:rPr>
                <w:rFonts w:ascii="Sylfaen" w:hAnsi="Sylfaen"/>
                <w:b/>
                <w:smallCaps/>
              </w:rPr>
              <w:t>Confidentiality Policy</w:t>
            </w:r>
          </w:p>
        </w:tc>
      </w:tr>
      <w:tr w:rsidR="00DC351A" w:rsidRPr="00010644" w:rsidTr="005C4667">
        <w:tc>
          <w:tcPr>
            <w:tcW w:w="11304" w:type="dxa"/>
            <w:gridSpan w:val="3"/>
          </w:tcPr>
          <w:p w:rsidR="00DC351A" w:rsidRPr="00010644" w:rsidRDefault="00DC351A" w:rsidP="00BB18BF">
            <w:pPr>
              <w:rPr>
                <w:rFonts w:ascii="Sylfaen" w:hAnsi="Sylfaen"/>
              </w:rPr>
            </w:pPr>
            <w:r>
              <w:rPr>
                <w:rFonts w:ascii="Sylfaen" w:hAnsi="Sylfaen"/>
              </w:rPr>
              <w:t xml:space="preserve">The confidentiality of the work conducted at Next Step Psychology PLLC will be upheld at all times. By law, there are certain exceptions to this rule and appropriate authorities will be contacted: </w:t>
            </w:r>
          </w:p>
        </w:tc>
      </w:tr>
      <w:tr w:rsidR="00DC351A" w:rsidRPr="00010644" w:rsidTr="008B2B0D">
        <w:tc>
          <w:tcPr>
            <w:tcW w:w="11304" w:type="dxa"/>
            <w:gridSpan w:val="3"/>
          </w:tcPr>
          <w:p w:rsidR="00DC351A" w:rsidRPr="00DC351A" w:rsidRDefault="00DC351A" w:rsidP="00DC351A">
            <w:pPr>
              <w:pStyle w:val="ListParagraph"/>
              <w:numPr>
                <w:ilvl w:val="0"/>
                <w:numId w:val="3"/>
              </w:numPr>
              <w:rPr>
                <w:rFonts w:ascii="Sylfaen" w:hAnsi="Sylfaen"/>
              </w:rPr>
            </w:pPr>
            <w:r w:rsidRPr="00DC351A">
              <w:rPr>
                <w:rFonts w:ascii="Sylfaen" w:hAnsi="Sylfaen"/>
              </w:rPr>
              <w:t>If the therapist suspects child abuse or if there is reasonable cause to believe that a disabled adult is in need of protective services.</w:t>
            </w:r>
          </w:p>
        </w:tc>
      </w:tr>
      <w:tr w:rsidR="00DC351A" w:rsidRPr="00010644" w:rsidTr="00F07CB0">
        <w:tc>
          <w:tcPr>
            <w:tcW w:w="11304" w:type="dxa"/>
            <w:gridSpan w:val="3"/>
          </w:tcPr>
          <w:p w:rsidR="00DC351A" w:rsidRPr="00DC351A" w:rsidRDefault="00DC351A" w:rsidP="00DC351A">
            <w:pPr>
              <w:pStyle w:val="ListParagraph"/>
              <w:numPr>
                <w:ilvl w:val="0"/>
                <w:numId w:val="3"/>
              </w:numPr>
              <w:rPr>
                <w:rFonts w:ascii="Sylfaen" w:hAnsi="Sylfaen"/>
              </w:rPr>
            </w:pPr>
            <w:r w:rsidRPr="00DC351A">
              <w:rPr>
                <w:rFonts w:ascii="Sylfaen" w:hAnsi="Sylfaen"/>
              </w:rPr>
              <w:t>If the therapist believes that you are a clear and imminent danger to yourself or another person. In this case, others may be notified to prevent the occurrence.</w:t>
            </w:r>
          </w:p>
        </w:tc>
      </w:tr>
      <w:tr w:rsidR="00DC351A" w:rsidRPr="00010644" w:rsidTr="00C73303">
        <w:tc>
          <w:tcPr>
            <w:tcW w:w="11304" w:type="dxa"/>
            <w:gridSpan w:val="3"/>
          </w:tcPr>
          <w:p w:rsidR="00DC351A" w:rsidRPr="00DC351A" w:rsidRDefault="00DC351A" w:rsidP="00DC351A">
            <w:pPr>
              <w:pStyle w:val="ListParagraph"/>
              <w:numPr>
                <w:ilvl w:val="0"/>
                <w:numId w:val="3"/>
              </w:numPr>
              <w:rPr>
                <w:rFonts w:ascii="Sylfaen" w:hAnsi="Sylfaen"/>
              </w:rPr>
            </w:pPr>
            <w:r w:rsidRPr="00DC351A">
              <w:rPr>
                <w:rFonts w:ascii="Sylfaen" w:hAnsi="Sylfaen"/>
              </w:rPr>
              <w:t xml:space="preserve">If there is need for healthcare oversight, the North Carolina Psychology Board has the power, when necessary, to subpoena relevant records if Next Step Psychology PLLC is the focus of an inquiry. </w:t>
            </w:r>
          </w:p>
        </w:tc>
      </w:tr>
      <w:tr w:rsidR="00DC351A" w:rsidRPr="00010644" w:rsidTr="00A900EC">
        <w:tc>
          <w:tcPr>
            <w:tcW w:w="11304" w:type="dxa"/>
            <w:gridSpan w:val="3"/>
          </w:tcPr>
          <w:p w:rsidR="00DC351A" w:rsidRPr="00DC351A" w:rsidRDefault="00DC351A" w:rsidP="00DC351A">
            <w:pPr>
              <w:pStyle w:val="ListParagraph"/>
              <w:numPr>
                <w:ilvl w:val="0"/>
                <w:numId w:val="3"/>
              </w:numPr>
              <w:rPr>
                <w:rFonts w:ascii="Sylfaen" w:hAnsi="Sylfaen"/>
              </w:rPr>
            </w:pPr>
            <w:r w:rsidRPr="00DC351A">
              <w:rPr>
                <w:rFonts w:ascii="Sylfaen" w:hAnsi="Sylfaen"/>
              </w:rPr>
              <w:t>If there are legal proceedings, patient/therapist communications are privileged except for the following circumstances:</w:t>
            </w:r>
          </w:p>
          <w:p w:rsidR="00DC351A" w:rsidRDefault="00DC351A" w:rsidP="009C6718">
            <w:pPr>
              <w:pStyle w:val="ListParagraph"/>
              <w:numPr>
                <w:ilvl w:val="0"/>
                <w:numId w:val="2"/>
              </w:numPr>
              <w:rPr>
                <w:rFonts w:ascii="Sylfaen" w:hAnsi="Sylfaen"/>
              </w:rPr>
            </w:pPr>
            <w:r>
              <w:rPr>
                <w:rFonts w:ascii="Sylfaen" w:hAnsi="Sylfaen"/>
              </w:rPr>
              <w:t>Your mental status is an issue before the court</w:t>
            </w:r>
          </w:p>
          <w:p w:rsidR="00DC351A" w:rsidRDefault="00DC351A" w:rsidP="009C6718">
            <w:pPr>
              <w:pStyle w:val="ListParagraph"/>
              <w:numPr>
                <w:ilvl w:val="0"/>
                <w:numId w:val="2"/>
              </w:numPr>
              <w:rPr>
                <w:rFonts w:ascii="Sylfaen" w:hAnsi="Sylfaen"/>
              </w:rPr>
            </w:pPr>
            <w:r>
              <w:rPr>
                <w:rFonts w:ascii="Sylfaen" w:hAnsi="Sylfaen"/>
              </w:rPr>
              <w:t>If the judge authorizes a court order because he/she feels that communication is necessary to the proper administration of justice</w:t>
            </w:r>
          </w:p>
          <w:p w:rsidR="00DC351A" w:rsidRDefault="00DC351A" w:rsidP="009C6718">
            <w:pPr>
              <w:pStyle w:val="ListParagraph"/>
              <w:numPr>
                <w:ilvl w:val="0"/>
                <w:numId w:val="2"/>
              </w:numPr>
              <w:rPr>
                <w:rFonts w:ascii="Sylfaen" w:hAnsi="Sylfaen"/>
              </w:rPr>
            </w:pPr>
            <w:r>
              <w:rPr>
                <w:rFonts w:ascii="Sylfaen" w:hAnsi="Sylfaen"/>
              </w:rPr>
              <w:t xml:space="preserve">If a government agency is requesting information for health oversight activities, Next Step Psychology PLLC may be required to provide it for them. </w:t>
            </w:r>
          </w:p>
          <w:p w:rsidR="00DC351A" w:rsidRDefault="00DC351A" w:rsidP="009C6718">
            <w:pPr>
              <w:pStyle w:val="ListParagraph"/>
              <w:numPr>
                <w:ilvl w:val="0"/>
                <w:numId w:val="2"/>
              </w:numPr>
              <w:rPr>
                <w:rFonts w:ascii="Sylfaen" w:hAnsi="Sylfaen"/>
              </w:rPr>
            </w:pPr>
            <w:r>
              <w:rPr>
                <w:rFonts w:ascii="Sylfaen" w:hAnsi="Sylfaen"/>
              </w:rPr>
              <w:t xml:space="preserve">If a complaint or lawsuit is filed against Next Step Psychology PLLC, relevant information may be disclosed regarding the patient in order to defend Next Step Psychology PLLC. </w:t>
            </w:r>
          </w:p>
          <w:p w:rsidR="00DC351A" w:rsidRPr="00010644" w:rsidRDefault="00DC351A" w:rsidP="00BB18BF">
            <w:pPr>
              <w:rPr>
                <w:rFonts w:ascii="Sylfaen" w:hAnsi="Sylfaen"/>
              </w:rPr>
            </w:pPr>
          </w:p>
        </w:tc>
      </w:tr>
      <w:tr w:rsidR="00DC351A" w:rsidRPr="00010644" w:rsidTr="00A900EC">
        <w:tc>
          <w:tcPr>
            <w:tcW w:w="11304" w:type="dxa"/>
            <w:gridSpan w:val="3"/>
          </w:tcPr>
          <w:p w:rsidR="00DC351A" w:rsidRPr="00DC351A" w:rsidRDefault="00DC351A" w:rsidP="00DC351A">
            <w:pPr>
              <w:pStyle w:val="ListParagraph"/>
              <w:ind w:left="0"/>
              <w:rPr>
                <w:rFonts w:ascii="Sylfaen" w:hAnsi="Sylfaen"/>
              </w:rPr>
            </w:pPr>
            <w:r>
              <w:rPr>
                <w:rFonts w:ascii="Sylfaen" w:hAnsi="Sylfaen"/>
              </w:rPr>
              <w:t xml:space="preserve">If a patient files a worker’s compensation claim, Next Step Psychology PLLC is required by law to provide mental health information to your employer and the North Carolina Industrial Commission.  </w:t>
            </w:r>
          </w:p>
        </w:tc>
      </w:tr>
      <w:tr w:rsidR="00DC351A" w:rsidRPr="00010644" w:rsidTr="00A900EC">
        <w:tc>
          <w:tcPr>
            <w:tcW w:w="11304" w:type="dxa"/>
            <w:gridSpan w:val="3"/>
          </w:tcPr>
          <w:p w:rsidR="00DC351A" w:rsidRPr="00DC351A" w:rsidRDefault="00DC351A" w:rsidP="00DC351A">
            <w:pPr>
              <w:rPr>
                <w:rFonts w:ascii="Sylfaen" w:hAnsi="Sylfaen"/>
              </w:rPr>
            </w:pPr>
            <w:r>
              <w:rPr>
                <w:rFonts w:ascii="Sylfaen" w:hAnsi="Sylfaen"/>
              </w:rPr>
              <w:t>There are instances when confidential issues are not clear cut when working with children and adolescents. In treating your child or adolescent, Next Step Psychology PLLC requires your permission to handle confidentially the information shared with us by your child. Next Step Psychology PLLC will provide treatment summaries in the event that legal/custody proble</w:t>
            </w:r>
            <w:r w:rsidR="00A43B2F">
              <w:rPr>
                <w:rFonts w:ascii="Sylfaen" w:hAnsi="Sylfaen"/>
              </w:rPr>
              <w:t>ms arise. Actual communications</w:t>
            </w:r>
            <w:r>
              <w:rPr>
                <w:rFonts w:ascii="Sylfaen" w:hAnsi="Sylfaen"/>
              </w:rPr>
              <w:t xml:space="preserve"> the child or adolescent </w:t>
            </w:r>
            <w:proofErr w:type="gramStart"/>
            <w:r>
              <w:rPr>
                <w:rFonts w:ascii="Sylfaen" w:hAnsi="Sylfaen"/>
              </w:rPr>
              <w:t>has  made</w:t>
            </w:r>
            <w:proofErr w:type="gramEnd"/>
            <w:r>
              <w:rPr>
                <w:rFonts w:ascii="Sylfaen" w:hAnsi="Sylfaen"/>
              </w:rPr>
              <w:t xml:space="preserve"> in therapy will not be provided without the consent of the child unless safety is an issue. It is standard practice that parents will be kept informed of general themes or important issues in therapy as they arise. </w:t>
            </w:r>
          </w:p>
        </w:tc>
      </w:tr>
      <w:tr w:rsidR="00A43B2F" w:rsidRPr="00010644" w:rsidTr="00A900EC">
        <w:tc>
          <w:tcPr>
            <w:tcW w:w="11304" w:type="dxa"/>
            <w:gridSpan w:val="3"/>
          </w:tcPr>
          <w:p w:rsidR="00A43B2F" w:rsidRDefault="00A43B2F" w:rsidP="00DC351A">
            <w:pPr>
              <w:rPr>
                <w:rFonts w:ascii="Sylfaen" w:hAnsi="Sylfaen"/>
              </w:rPr>
            </w:pPr>
          </w:p>
          <w:p w:rsidR="00A43B2F" w:rsidRDefault="00A43B2F" w:rsidP="00DC351A">
            <w:pPr>
              <w:rPr>
                <w:rFonts w:ascii="Sylfaen" w:hAnsi="Sylfaen"/>
              </w:rPr>
            </w:pPr>
          </w:p>
          <w:p w:rsidR="00A43B2F" w:rsidRDefault="00A43B2F" w:rsidP="00DC351A">
            <w:pPr>
              <w:rPr>
                <w:rFonts w:ascii="Sylfaen" w:hAnsi="Sylfaen"/>
              </w:rPr>
            </w:pPr>
          </w:p>
        </w:tc>
      </w:tr>
      <w:tr w:rsidR="00DC351A" w:rsidRPr="00010644" w:rsidTr="00DC351A">
        <w:tc>
          <w:tcPr>
            <w:tcW w:w="11304" w:type="dxa"/>
            <w:gridSpan w:val="3"/>
            <w:tcBorders>
              <w:bottom w:val="single" w:sz="4" w:space="0" w:color="auto"/>
            </w:tcBorders>
            <w:shd w:val="clear" w:color="auto" w:fill="D9D9D9" w:themeFill="background1" w:themeFillShade="D9"/>
          </w:tcPr>
          <w:p w:rsidR="00DC351A" w:rsidRDefault="00DC351A" w:rsidP="00DC351A">
            <w:pPr>
              <w:rPr>
                <w:rFonts w:ascii="Sylfaen" w:hAnsi="Sylfaen"/>
              </w:rPr>
            </w:pPr>
          </w:p>
          <w:p w:rsidR="00DC351A" w:rsidRPr="00DC351A" w:rsidRDefault="00DC351A" w:rsidP="00DC351A">
            <w:pPr>
              <w:jc w:val="center"/>
              <w:rPr>
                <w:rFonts w:ascii="Sylfaen" w:hAnsi="Sylfaen"/>
                <w:b/>
                <w:smallCaps/>
              </w:rPr>
            </w:pPr>
            <w:r w:rsidRPr="00DC351A">
              <w:rPr>
                <w:rFonts w:ascii="Sylfaen" w:hAnsi="Sylfaen"/>
                <w:b/>
                <w:smallCaps/>
              </w:rPr>
              <w:t>Read Carefully and Complete</w:t>
            </w:r>
          </w:p>
        </w:tc>
      </w:tr>
      <w:tr w:rsidR="00DC351A" w:rsidRPr="00010644" w:rsidTr="00DC351A">
        <w:tc>
          <w:tcPr>
            <w:tcW w:w="11304" w:type="dxa"/>
            <w:gridSpan w:val="3"/>
            <w:shd w:val="clear" w:color="auto" w:fill="auto"/>
          </w:tcPr>
          <w:p w:rsidR="00DC351A" w:rsidRDefault="00A43B2F" w:rsidP="00DC351A">
            <w:pPr>
              <w:rPr>
                <w:rFonts w:ascii="Sylfaen" w:hAnsi="Sylfaen"/>
              </w:rPr>
            </w:pPr>
            <w:r w:rsidRPr="009C6718">
              <w:rPr>
                <w:rFonts w:ascii="Sylfaen" w:hAnsi="Sylfaen"/>
                <w:i/>
              </w:rPr>
              <w:t>____</w:t>
            </w:r>
            <w:proofErr w:type="gramStart"/>
            <w:r w:rsidRPr="009C6718">
              <w:rPr>
                <w:rFonts w:ascii="Sylfaen" w:hAnsi="Sylfaen"/>
                <w:i/>
              </w:rPr>
              <w:t>Initial</w:t>
            </w:r>
            <w:r>
              <w:rPr>
                <w:rFonts w:ascii="Sylfaen" w:hAnsi="Sylfaen"/>
              </w:rPr>
              <w:t xml:space="preserve">  </w:t>
            </w:r>
            <w:r w:rsidR="0097215B">
              <w:rPr>
                <w:rFonts w:ascii="Sylfaen" w:hAnsi="Sylfaen"/>
              </w:rPr>
              <w:t>I</w:t>
            </w:r>
            <w:proofErr w:type="gramEnd"/>
            <w:r w:rsidR="0097215B">
              <w:rPr>
                <w:rFonts w:ascii="Sylfaen" w:hAnsi="Sylfaen"/>
              </w:rPr>
              <w:t xml:space="preserve"> have read the Business Policy and Patient Agreement, understand, and accept the policies described above. </w:t>
            </w:r>
          </w:p>
        </w:tc>
      </w:tr>
      <w:tr w:rsidR="00DC351A" w:rsidRPr="00010644" w:rsidTr="00DC351A">
        <w:tc>
          <w:tcPr>
            <w:tcW w:w="11304" w:type="dxa"/>
            <w:gridSpan w:val="3"/>
            <w:shd w:val="clear" w:color="auto" w:fill="auto"/>
          </w:tcPr>
          <w:p w:rsidR="00DC351A" w:rsidRDefault="00A43B2F" w:rsidP="00DC351A">
            <w:pPr>
              <w:rPr>
                <w:rFonts w:ascii="Sylfaen" w:hAnsi="Sylfaen"/>
              </w:rPr>
            </w:pPr>
            <w:r w:rsidRPr="009C6718">
              <w:rPr>
                <w:rFonts w:ascii="Sylfaen" w:hAnsi="Sylfaen"/>
                <w:i/>
              </w:rPr>
              <w:t>____</w:t>
            </w:r>
            <w:proofErr w:type="gramStart"/>
            <w:r w:rsidRPr="009C6718">
              <w:rPr>
                <w:rFonts w:ascii="Sylfaen" w:hAnsi="Sylfaen"/>
                <w:i/>
              </w:rPr>
              <w:t>Initial</w:t>
            </w:r>
            <w:r>
              <w:rPr>
                <w:rFonts w:ascii="Sylfaen" w:hAnsi="Sylfaen"/>
              </w:rPr>
              <w:t xml:space="preserve">  </w:t>
            </w:r>
            <w:r w:rsidR="0097215B">
              <w:rPr>
                <w:rFonts w:ascii="Sylfaen" w:hAnsi="Sylfaen"/>
              </w:rPr>
              <w:t>I</w:t>
            </w:r>
            <w:proofErr w:type="gramEnd"/>
            <w:r w:rsidR="0097215B">
              <w:rPr>
                <w:rFonts w:ascii="Sylfaen" w:hAnsi="Sylfaen"/>
              </w:rPr>
              <w:t xml:space="preserve"> understand that during the course of therapy it may become necessary to increase fees to compensate for increased costs and inflation. Fees will be reviewed periodically and will be increased no more than once during a calendar year. </w:t>
            </w:r>
          </w:p>
        </w:tc>
      </w:tr>
      <w:tr w:rsidR="00DC351A" w:rsidTr="00DC351A">
        <w:tc>
          <w:tcPr>
            <w:tcW w:w="11304" w:type="dxa"/>
            <w:gridSpan w:val="3"/>
          </w:tcPr>
          <w:p w:rsidR="00DC351A" w:rsidRDefault="00A43B2F" w:rsidP="00BB18BF">
            <w:pPr>
              <w:rPr>
                <w:rFonts w:ascii="Sylfaen" w:hAnsi="Sylfaen"/>
              </w:rPr>
            </w:pPr>
            <w:r w:rsidRPr="009C6718">
              <w:rPr>
                <w:rFonts w:ascii="Sylfaen" w:hAnsi="Sylfaen"/>
                <w:i/>
              </w:rPr>
              <w:t>____</w:t>
            </w:r>
            <w:proofErr w:type="gramStart"/>
            <w:r w:rsidRPr="009C6718">
              <w:rPr>
                <w:rFonts w:ascii="Sylfaen" w:hAnsi="Sylfaen"/>
                <w:i/>
              </w:rPr>
              <w:t>Initial</w:t>
            </w:r>
            <w:r>
              <w:rPr>
                <w:rFonts w:ascii="Sylfaen" w:hAnsi="Sylfaen"/>
              </w:rPr>
              <w:t xml:space="preserve">  </w:t>
            </w:r>
            <w:r w:rsidR="0097215B">
              <w:rPr>
                <w:rFonts w:ascii="Sylfaen" w:hAnsi="Sylfaen"/>
              </w:rPr>
              <w:t>I</w:t>
            </w:r>
            <w:proofErr w:type="gramEnd"/>
            <w:r w:rsidR="0097215B">
              <w:rPr>
                <w:rFonts w:ascii="Sylfaen" w:hAnsi="Sylfaen"/>
              </w:rPr>
              <w:t xml:space="preserve"> understand that I am financially responsible for services rendered and that my account is due in full at each session. I understand that Next Step Psychology PLLC does </w:t>
            </w:r>
            <w:proofErr w:type="spellStart"/>
            <w:r w:rsidR="0097215B">
              <w:rPr>
                <w:rFonts w:ascii="Sylfaen" w:hAnsi="Sylfaen"/>
              </w:rPr>
              <w:t>nto</w:t>
            </w:r>
            <w:proofErr w:type="spellEnd"/>
            <w:r w:rsidR="0097215B">
              <w:rPr>
                <w:rFonts w:ascii="Sylfaen" w:hAnsi="Sylfaen"/>
              </w:rPr>
              <w:t xml:space="preserve"> accept assignments of benefits from insurance carriers. I also understand that late charges of 18% annually will accrue on any unpaid portion of my account and there is a $40 service charge for any returned checks. </w:t>
            </w:r>
          </w:p>
        </w:tc>
      </w:tr>
      <w:tr w:rsidR="00DC351A" w:rsidTr="00DC351A">
        <w:tc>
          <w:tcPr>
            <w:tcW w:w="11304" w:type="dxa"/>
            <w:gridSpan w:val="3"/>
          </w:tcPr>
          <w:p w:rsidR="00DC351A" w:rsidRDefault="00A43B2F" w:rsidP="00BB18BF">
            <w:pPr>
              <w:rPr>
                <w:rFonts w:ascii="Sylfaen" w:hAnsi="Sylfaen"/>
              </w:rPr>
            </w:pPr>
            <w:r w:rsidRPr="009C6718">
              <w:rPr>
                <w:rFonts w:ascii="Sylfaen" w:hAnsi="Sylfaen"/>
                <w:i/>
              </w:rPr>
              <w:t>____</w:t>
            </w:r>
            <w:proofErr w:type="gramStart"/>
            <w:r w:rsidRPr="009C6718">
              <w:rPr>
                <w:rFonts w:ascii="Sylfaen" w:hAnsi="Sylfaen"/>
                <w:i/>
              </w:rPr>
              <w:t>Initial</w:t>
            </w:r>
            <w:r>
              <w:rPr>
                <w:rFonts w:ascii="Sylfaen" w:hAnsi="Sylfaen"/>
              </w:rPr>
              <w:t xml:space="preserve">  </w:t>
            </w:r>
            <w:r w:rsidR="0097215B">
              <w:rPr>
                <w:rFonts w:ascii="Sylfaen" w:hAnsi="Sylfaen"/>
              </w:rPr>
              <w:t>I</w:t>
            </w:r>
            <w:proofErr w:type="gramEnd"/>
            <w:r w:rsidR="0097215B">
              <w:rPr>
                <w:rFonts w:ascii="Sylfaen" w:hAnsi="Sylfaen"/>
              </w:rPr>
              <w:t xml:space="preserve"> understand that it is my responsibility to secure authorization from my insurance company, PPO, or Managed Health Care Company before any office visits occur. I also understand that the therapist must release minimally necessary Protected Health Information (PHI) to insurance companies should they request it. Psychotherapy notes are not released. </w:t>
            </w:r>
          </w:p>
        </w:tc>
      </w:tr>
      <w:tr w:rsidR="00DC351A" w:rsidTr="00DC351A">
        <w:tc>
          <w:tcPr>
            <w:tcW w:w="11304" w:type="dxa"/>
            <w:gridSpan w:val="3"/>
          </w:tcPr>
          <w:p w:rsidR="00DC351A" w:rsidRDefault="00A51515" w:rsidP="00BB18BF">
            <w:pPr>
              <w:rPr>
                <w:rFonts w:ascii="Sylfaen" w:hAnsi="Sylfaen"/>
              </w:rPr>
            </w:pPr>
            <w:r>
              <w:rPr>
                <w:rFonts w:ascii="Sylfaen" w:hAnsi="Sylfaen"/>
              </w:rPr>
              <w:t xml:space="preserve">□ </w:t>
            </w:r>
            <w:r w:rsidR="0097215B">
              <w:rPr>
                <w:rFonts w:ascii="Sylfaen" w:hAnsi="Sylfaen"/>
              </w:rPr>
              <w:t xml:space="preserve">I agree to pay each visit in full and file my own insurance. </w:t>
            </w:r>
          </w:p>
          <w:p w:rsidR="0097215B" w:rsidRDefault="00A51515" w:rsidP="00BB18BF">
            <w:pPr>
              <w:rPr>
                <w:rFonts w:ascii="Sylfaen" w:hAnsi="Sylfaen"/>
              </w:rPr>
            </w:pPr>
            <w:r>
              <w:rPr>
                <w:rFonts w:ascii="Sylfaen" w:hAnsi="Sylfaen"/>
              </w:rPr>
              <w:t xml:space="preserve">□ </w:t>
            </w:r>
            <w:r w:rsidR="0097215B">
              <w:rPr>
                <w:rFonts w:ascii="Sylfaen" w:hAnsi="Sylfaen"/>
              </w:rPr>
              <w:t xml:space="preserve">I agree to pay each visit in full and I would like Next Step Psychology PLLC to file insurance on my behalf. </w:t>
            </w:r>
          </w:p>
        </w:tc>
      </w:tr>
      <w:tr w:rsidR="00DC351A" w:rsidTr="00DC351A">
        <w:tc>
          <w:tcPr>
            <w:tcW w:w="11304" w:type="dxa"/>
            <w:gridSpan w:val="3"/>
          </w:tcPr>
          <w:p w:rsidR="00DC351A" w:rsidRDefault="00A43B2F" w:rsidP="00BB18BF">
            <w:pPr>
              <w:rPr>
                <w:rFonts w:ascii="Sylfaen" w:hAnsi="Sylfaen"/>
              </w:rPr>
            </w:pPr>
            <w:r w:rsidRPr="009C6718">
              <w:rPr>
                <w:rFonts w:ascii="Sylfaen" w:hAnsi="Sylfaen"/>
                <w:i/>
              </w:rPr>
              <w:t>____</w:t>
            </w:r>
            <w:proofErr w:type="gramStart"/>
            <w:r w:rsidRPr="009C6718">
              <w:rPr>
                <w:rFonts w:ascii="Sylfaen" w:hAnsi="Sylfaen"/>
                <w:i/>
              </w:rPr>
              <w:t>Initial</w:t>
            </w:r>
            <w:r>
              <w:rPr>
                <w:rFonts w:ascii="Sylfaen" w:hAnsi="Sylfaen"/>
              </w:rPr>
              <w:t xml:space="preserve">  </w:t>
            </w:r>
            <w:r w:rsidR="00A51515">
              <w:rPr>
                <w:rFonts w:ascii="Sylfaen" w:hAnsi="Sylfaen"/>
              </w:rPr>
              <w:t>I</w:t>
            </w:r>
            <w:proofErr w:type="gramEnd"/>
            <w:r w:rsidR="00A51515">
              <w:rPr>
                <w:rFonts w:ascii="Sylfaen" w:hAnsi="Sylfaen"/>
              </w:rPr>
              <w:t xml:space="preserve"> understand and accept the confidentiality policy. </w:t>
            </w:r>
          </w:p>
        </w:tc>
      </w:tr>
      <w:tr w:rsidR="00DC351A" w:rsidTr="00DC351A">
        <w:tc>
          <w:tcPr>
            <w:tcW w:w="11304" w:type="dxa"/>
            <w:gridSpan w:val="3"/>
          </w:tcPr>
          <w:p w:rsidR="00DC351A" w:rsidRDefault="00A43B2F" w:rsidP="00BB18BF">
            <w:pPr>
              <w:rPr>
                <w:rFonts w:ascii="Sylfaen" w:hAnsi="Sylfaen"/>
              </w:rPr>
            </w:pPr>
            <w:r w:rsidRPr="009C6718">
              <w:rPr>
                <w:rFonts w:ascii="Sylfaen" w:hAnsi="Sylfaen"/>
                <w:i/>
              </w:rPr>
              <w:t>____</w:t>
            </w:r>
            <w:proofErr w:type="gramStart"/>
            <w:r w:rsidRPr="009C6718">
              <w:rPr>
                <w:rFonts w:ascii="Sylfaen" w:hAnsi="Sylfaen"/>
                <w:i/>
              </w:rPr>
              <w:t>Initial</w:t>
            </w:r>
            <w:r>
              <w:rPr>
                <w:rFonts w:ascii="Sylfaen" w:hAnsi="Sylfaen"/>
              </w:rPr>
              <w:t xml:space="preserve">  </w:t>
            </w:r>
            <w:r w:rsidR="00A51515">
              <w:rPr>
                <w:rFonts w:ascii="Sylfaen" w:hAnsi="Sylfaen"/>
              </w:rPr>
              <w:t>I</w:t>
            </w:r>
            <w:proofErr w:type="gramEnd"/>
            <w:r w:rsidR="00A51515">
              <w:rPr>
                <w:rFonts w:ascii="Sylfaen" w:hAnsi="Sylfaen"/>
              </w:rPr>
              <w:t xml:space="preserve"> agree that the clinician’s role is limited to providing evaluation/ treatment and that I will not involve them in any legal disputes, especially one involved custody or visitation arrangements. </w:t>
            </w:r>
          </w:p>
          <w:p w:rsidR="00A51515" w:rsidRDefault="00A51515" w:rsidP="00BB18BF">
            <w:pPr>
              <w:rPr>
                <w:rFonts w:ascii="Sylfaen" w:hAnsi="Sylfaen"/>
              </w:rPr>
            </w:pPr>
          </w:p>
        </w:tc>
      </w:tr>
      <w:tr w:rsidR="00DC351A" w:rsidTr="00DC351A">
        <w:tc>
          <w:tcPr>
            <w:tcW w:w="11304" w:type="dxa"/>
            <w:gridSpan w:val="3"/>
          </w:tcPr>
          <w:p w:rsidR="00DC351A" w:rsidRDefault="00A43B2F" w:rsidP="00BB18BF">
            <w:pPr>
              <w:rPr>
                <w:rFonts w:ascii="Sylfaen" w:hAnsi="Sylfaen"/>
              </w:rPr>
            </w:pPr>
            <w:r w:rsidRPr="009C6718">
              <w:rPr>
                <w:rFonts w:ascii="Sylfaen" w:hAnsi="Sylfaen"/>
                <w:i/>
              </w:rPr>
              <w:t>____</w:t>
            </w:r>
            <w:proofErr w:type="gramStart"/>
            <w:r w:rsidRPr="009C6718">
              <w:rPr>
                <w:rFonts w:ascii="Sylfaen" w:hAnsi="Sylfaen"/>
                <w:i/>
              </w:rPr>
              <w:t>Initial</w:t>
            </w:r>
            <w:r>
              <w:rPr>
                <w:rFonts w:ascii="Sylfaen" w:hAnsi="Sylfaen"/>
              </w:rPr>
              <w:t xml:space="preserve">  </w:t>
            </w:r>
            <w:r w:rsidR="00A51515">
              <w:rPr>
                <w:rFonts w:ascii="Sylfaen" w:hAnsi="Sylfaen"/>
              </w:rPr>
              <w:t>I</w:t>
            </w:r>
            <w:proofErr w:type="gramEnd"/>
            <w:r w:rsidR="00A51515">
              <w:rPr>
                <w:rFonts w:ascii="Sylfaen" w:hAnsi="Sylfaen"/>
              </w:rPr>
              <w:t xml:space="preserve"> am waiving my rights to access specific communications between the patient and therapist but understand that a treatment summary can be provided at any time. If there is a court appointed evaluator and appropriate releases are signed, or a court order is provided, then general information about the child will be shared with that evaluator, but will not include recommendations regarding custody or custody arrangements. </w:t>
            </w:r>
          </w:p>
        </w:tc>
      </w:tr>
      <w:tr w:rsidR="001E41F6" w:rsidTr="001B503A">
        <w:tc>
          <w:tcPr>
            <w:tcW w:w="5652" w:type="dxa"/>
          </w:tcPr>
          <w:p w:rsidR="001E41F6" w:rsidRDefault="001E41F6" w:rsidP="00BB18BF">
            <w:pPr>
              <w:rPr>
                <w:rFonts w:ascii="Sylfaen" w:hAnsi="Sylfaen"/>
              </w:rPr>
            </w:pPr>
            <w:r>
              <w:rPr>
                <w:rFonts w:ascii="Sylfaen" w:hAnsi="Sylfaen"/>
              </w:rPr>
              <w:t xml:space="preserve">Signed:                      </w:t>
            </w:r>
          </w:p>
          <w:p w:rsidR="00A43B2F" w:rsidRDefault="00A43B2F" w:rsidP="00BB18BF">
            <w:pPr>
              <w:rPr>
                <w:rFonts w:ascii="Sylfaen" w:hAnsi="Sylfaen"/>
              </w:rPr>
            </w:pPr>
          </w:p>
        </w:tc>
        <w:tc>
          <w:tcPr>
            <w:tcW w:w="5652" w:type="dxa"/>
            <w:gridSpan w:val="2"/>
          </w:tcPr>
          <w:p w:rsidR="001E41F6" w:rsidRDefault="001E41F6" w:rsidP="00BB18BF">
            <w:pPr>
              <w:rPr>
                <w:rFonts w:ascii="Sylfaen" w:hAnsi="Sylfaen"/>
              </w:rPr>
            </w:pPr>
            <w:r>
              <w:rPr>
                <w:rFonts w:ascii="Sylfaen" w:hAnsi="Sylfaen"/>
              </w:rPr>
              <w:t xml:space="preserve">Date: </w:t>
            </w:r>
          </w:p>
        </w:tc>
      </w:tr>
      <w:tr w:rsidR="00A51515" w:rsidTr="00DC351A">
        <w:tc>
          <w:tcPr>
            <w:tcW w:w="11304" w:type="dxa"/>
            <w:gridSpan w:val="3"/>
          </w:tcPr>
          <w:p w:rsidR="00A51515" w:rsidRDefault="001E41F6" w:rsidP="00BB18BF">
            <w:pPr>
              <w:rPr>
                <w:rFonts w:ascii="Sylfaen" w:hAnsi="Sylfaen"/>
              </w:rPr>
            </w:pPr>
            <w:r>
              <w:rPr>
                <w:rFonts w:ascii="Sylfaen" w:hAnsi="Sylfaen"/>
              </w:rPr>
              <w:t xml:space="preserve">If the patient is a minor child, then responsible party is to sign and date. </w:t>
            </w:r>
          </w:p>
        </w:tc>
      </w:tr>
      <w:tr w:rsidR="001E41F6" w:rsidTr="001E41F6">
        <w:tc>
          <w:tcPr>
            <w:tcW w:w="11304" w:type="dxa"/>
            <w:gridSpan w:val="3"/>
          </w:tcPr>
          <w:p w:rsidR="001E41F6" w:rsidRDefault="001E41F6" w:rsidP="00BB18BF">
            <w:pPr>
              <w:rPr>
                <w:rFonts w:ascii="Sylfaen" w:hAnsi="Sylfaen"/>
              </w:rPr>
            </w:pPr>
            <w:r>
              <w:rPr>
                <w:rFonts w:ascii="Sylfaen" w:hAnsi="Sylfaen"/>
              </w:rPr>
              <w:t>As a patient of Next Step Psychology, PLLC, I acknowledge the opportunity to review the HIPAA Notice of Privacy Practices. I understand that if requested, I may have a copy to keep.</w:t>
            </w:r>
          </w:p>
        </w:tc>
      </w:tr>
      <w:tr w:rsidR="001E41F6" w:rsidTr="00790F04">
        <w:tc>
          <w:tcPr>
            <w:tcW w:w="5652" w:type="dxa"/>
          </w:tcPr>
          <w:p w:rsidR="001E41F6" w:rsidRDefault="001E41F6" w:rsidP="00BB18BF">
            <w:pPr>
              <w:rPr>
                <w:rFonts w:ascii="Sylfaen" w:hAnsi="Sylfaen"/>
              </w:rPr>
            </w:pPr>
            <w:r>
              <w:rPr>
                <w:rFonts w:ascii="Sylfaen" w:hAnsi="Sylfaen"/>
              </w:rPr>
              <w:t>Signed</w:t>
            </w:r>
            <w:r w:rsidR="00A43B2F">
              <w:rPr>
                <w:rFonts w:ascii="Sylfaen" w:hAnsi="Sylfaen"/>
              </w:rPr>
              <w:t>:</w:t>
            </w:r>
          </w:p>
          <w:p w:rsidR="00A43B2F" w:rsidRDefault="00A43B2F" w:rsidP="00BB18BF">
            <w:pPr>
              <w:rPr>
                <w:rFonts w:ascii="Sylfaen" w:hAnsi="Sylfaen"/>
              </w:rPr>
            </w:pPr>
          </w:p>
        </w:tc>
        <w:tc>
          <w:tcPr>
            <w:tcW w:w="5652" w:type="dxa"/>
            <w:gridSpan w:val="2"/>
          </w:tcPr>
          <w:p w:rsidR="001E41F6" w:rsidRDefault="001E41F6" w:rsidP="00BB18BF">
            <w:pPr>
              <w:rPr>
                <w:rFonts w:ascii="Sylfaen" w:hAnsi="Sylfaen"/>
              </w:rPr>
            </w:pPr>
            <w:r>
              <w:rPr>
                <w:rFonts w:ascii="Sylfaen" w:hAnsi="Sylfaen"/>
              </w:rPr>
              <w:t>Date:</w:t>
            </w:r>
          </w:p>
        </w:tc>
      </w:tr>
    </w:tbl>
    <w:p w:rsidR="0034257E" w:rsidRPr="000408CB" w:rsidRDefault="0034257E" w:rsidP="00595E2C">
      <w:pPr>
        <w:rPr>
          <w:rFonts w:ascii="Sylfaen" w:hAnsi="Sylfaen"/>
        </w:rPr>
      </w:pPr>
    </w:p>
    <w:sectPr w:rsidR="0034257E" w:rsidRPr="000408CB" w:rsidSect="0034257E">
      <w:headerReference w:type="default" r:id="rId8"/>
      <w:footerReference w:type="default" r:id="rId9"/>
      <w:pgSz w:w="12240" w:h="15840"/>
      <w:pgMar w:top="576" w:right="576" w:bottom="677"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241" w:rsidRDefault="00DA6241" w:rsidP="0023351F">
      <w:pPr>
        <w:spacing w:after="0" w:line="240" w:lineRule="auto"/>
      </w:pPr>
      <w:r>
        <w:separator/>
      </w:r>
    </w:p>
  </w:endnote>
  <w:endnote w:type="continuationSeparator" w:id="0">
    <w:p w:rsidR="00DA6241" w:rsidRDefault="00DA6241" w:rsidP="00233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917862"/>
      <w:docPartObj>
        <w:docPartGallery w:val="Page Numbers (Bottom of Page)"/>
        <w:docPartUnique/>
      </w:docPartObj>
    </w:sdtPr>
    <w:sdtEndPr/>
    <w:sdtContent>
      <w:sdt>
        <w:sdtPr>
          <w:id w:val="-1669238322"/>
          <w:docPartObj>
            <w:docPartGallery w:val="Page Numbers (Top of Page)"/>
            <w:docPartUnique/>
          </w:docPartObj>
        </w:sdtPr>
        <w:sdtEndPr/>
        <w:sdtContent>
          <w:p w:rsidR="0023351F" w:rsidRDefault="0023351F">
            <w:pPr>
              <w:pStyle w:val="Footer"/>
              <w:jc w:val="center"/>
            </w:pPr>
            <w:r w:rsidRPr="0023351F">
              <w:rPr>
                <w:rFonts w:ascii="Sylfaen" w:hAnsi="Sylfaen"/>
              </w:rPr>
              <w:t xml:space="preserve">Page </w:t>
            </w:r>
            <w:r w:rsidRPr="0023351F">
              <w:rPr>
                <w:rFonts w:ascii="Sylfaen" w:hAnsi="Sylfaen"/>
                <w:b/>
                <w:bCs/>
                <w:sz w:val="24"/>
                <w:szCs w:val="24"/>
              </w:rPr>
              <w:fldChar w:fldCharType="begin"/>
            </w:r>
            <w:r w:rsidRPr="0023351F">
              <w:rPr>
                <w:rFonts w:ascii="Sylfaen" w:hAnsi="Sylfaen"/>
                <w:b/>
                <w:bCs/>
              </w:rPr>
              <w:instrText xml:space="preserve"> PAGE </w:instrText>
            </w:r>
            <w:r w:rsidRPr="0023351F">
              <w:rPr>
                <w:rFonts w:ascii="Sylfaen" w:hAnsi="Sylfaen"/>
                <w:b/>
                <w:bCs/>
                <w:sz w:val="24"/>
                <w:szCs w:val="24"/>
              </w:rPr>
              <w:fldChar w:fldCharType="separate"/>
            </w:r>
            <w:r w:rsidR="00B82610">
              <w:rPr>
                <w:rFonts w:ascii="Sylfaen" w:hAnsi="Sylfaen"/>
                <w:b/>
                <w:bCs/>
                <w:noProof/>
              </w:rPr>
              <w:t>1</w:t>
            </w:r>
            <w:r w:rsidRPr="0023351F">
              <w:rPr>
                <w:rFonts w:ascii="Sylfaen" w:hAnsi="Sylfaen"/>
                <w:b/>
                <w:bCs/>
                <w:sz w:val="24"/>
                <w:szCs w:val="24"/>
              </w:rPr>
              <w:fldChar w:fldCharType="end"/>
            </w:r>
            <w:r w:rsidRPr="0023351F">
              <w:rPr>
                <w:rFonts w:ascii="Sylfaen" w:hAnsi="Sylfaen"/>
              </w:rPr>
              <w:t xml:space="preserve"> of </w:t>
            </w:r>
            <w:r w:rsidRPr="0023351F">
              <w:rPr>
                <w:rFonts w:ascii="Sylfaen" w:hAnsi="Sylfaen"/>
                <w:b/>
                <w:bCs/>
                <w:sz w:val="24"/>
                <w:szCs w:val="24"/>
              </w:rPr>
              <w:fldChar w:fldCharType="begin"/>
            </w:r>
            <w:r w:rsidRPr="0023351F">
              <w:rPr>
                <w:rFonts w:ascii="Sylfaen" w:hAnsi="Sylfaen"/>
                <w:b/>
                <w:bCs/>
              </w:rPr>
              <w:instrText xml:space="preserve"> NUMPAGES  </w:instrText>
            </w:r>
            <w:r w:rsidRPr="0023351F">
              <w:rPr>
                <w:rFonts w:ascii="Sylfaen" w:hAnsi="Sylfaen"/>
                <w:b/>
                <w:bCs/>
                <w:sz w:val="24"/>
                <w:szCs w:val="24"/>
              </w:rPr>
              <w:fldChar w:fldCharType="separate"/>
            </w:r>
            <w:r w:rsidR="00B82610">
              <w:rPr>
                <w:rFonts w:ascii="Sylfaen" w:hAnsi="Sylfaen"/>
                <w:b/>
                <w:bCs/>
                <w:noProof/>
              </w:rPr>
              <w:t>3</w:t>
            </w:r>
            <w:r w:rsidRPr="0023351F">
              <w:rPr>
                <w:rFonts w:ascii="Sylfaen" w:hAnsi="Sylfaen"/>
                <w:b/>
                <w:bCs/>
                <w:sz w:val="24"/>
                <w:szCs w:val="24"/>
              </w:rPr>
              <w:fldChar w:fldCharType="end"/>
            </w:r>
          </w:p>
        </w:sdtContent>
      </w:sdt>
    </w:sdtContent>
  </w:sdt>
  <w:p w:rsidR="0023351F" w:rsidRDefault="00233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241" w:rsidRDefault="00DA6241" w:rsidP="0023351F">
      <w:pPr>
        <w:spacing w:after="0" w:line="240" w:lineRule="auto"/>
      </w:pPr>
      <w:r>
        <w:separator/>
      </w:r>
    </w:p>
  </w:footnote>
  <w:footnote w:type="continuationSeparator" w:id="0">
    <w:p w:rsidR="00DA6241" w:rsidRDefault="00DA6241" w:rsidP="002335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A42" w:rsidRPr="0030642C" w:rsidRDefault="00EA3A42" w:rsidP="0030642C">
    <w:pPr>
      <w:pStyle w:val="Header"/>
      <w:tabs>
        <w:tab w:val="clear" w:pos="4680"/>
        <w:tab w:val="clear" w:pos="9360"/>
        <w:tab w:val="left" w:pos="7920"/>
      </w:tabs>
      <w:rPr>
        <w:rFonts w:ascii="Sylfaen" w:hAnsi="Sylfaen"/>
        <w:sz w:val="20"/>
        <w:szCs w:val="20"/>
      </w:rPr>
    </w:pPr>
    <w:r w:rsidRPr="0030642C">
      <w:rPr>
        <w:rFonts w:ascii="Sylfaen" w:hAnsi="Sylfaen"/>
        <w:sz w:val="20"/>
        <w:szCs w:val="20"/>
      </w:rPr>
      <w:t xml:space="preserve">5318 </w:t>
    </w:r>
    <w:proofErr w:type="spellStart"/>
    <w:r w:rsidRPr="0030642C">
      <w:rPr>
        <w:rFonts w:ascii="Sylfaen" w:hAnsi="Sylfaen"/>
        <w:sz w:val="20"/>
        <w:szCs w:val="20"/>
      </w:rPr>
      <w:t>Highgate</w:t>
    </w:r>
    <w:proofErr w:type="spellEnd"/>
    <w:r w:rsidRPr="0030642C">
      <w:rPr>
        <w:rFonts w:ascii="Sylfaen" w:hAnsi="Sylfaen"/>
        <w:sz w:val="20"/>
        <w:szCs w:val="20"/>
      </w:rPr>
      <w:t xml:space="preserve"> Drive, Suite 132</w:t>
    </w:r>
    <w:r w:rsidR="0030642C" w:rsidRPr="0030642C">
      <w:rPr>
        <w:rFonts w:ascii="Sylfaen" w:hAnsi="Sylfaen"/>
        <w:sz w:val="20"/>
        <w:szCs w:val="20"/>
      </w:rPr>
      <w:t xml:space="preserve">    </w:t>
    </w:r>
    <w:r w:rsidR="0030642C">
      <w:rPr>
        <w:rFonts w:ascii="Sylfaen" w:hAnsi="Sylfaen"/>
        <w:sz w:val="20"/>
        <w:szCs w:val="20"/>
      </w:rPr>
      <w:t xml:space="preserve">                               </w:t>
    </w:r>
    <w:proofErr w:type="gramStart"/>
    <w:r w:rsidR="0030642C" w:rsidRPr="0030642C">
      <w:rPr>
        <w:rFonts w:ascii="Sylfaen" w:hAnsi="Sylfaen"/>
        <w:b/>
        <w:smallCaps/>
        <w:sz w:val="28"/>
        <w:szCs w:val="28"/>
      </w:rPr>
      <w:t>Next  Step</w:t>
    </w:r>
    <w:proofErr w:type="gramEnd"/>
    <w:r w:rsidR="0030642C" w:rsidRPr="0030642C">
      <w:rPr>
        <w:rFonts w:ascii="Sylfaen" w:hAnsi="Sylfaen"/>
        <w:b/>
        <w:smallCaps/>
        <w:sz w:val="28"/>
        <w:szCs w:val="28"/>
      </w:rPr>
      <w:t xml:space="preserve"> Psychology</w:t>
    </w:r>
    <w:r w:rsidR="0030642C">
      <w:rPr>
        <w:rFonts w:ascii="Sylfaen" w:hAnsi="Sylfaen"/>
        <w:sz w:val="20"/>
        <w:szCs w:val="20"/>
      </w:rPr>
      <w:tab/>
      <w:t>carolyn@nextsteppsychology.com</w:t>
    </w:r>
  </w:p>
  <w:p w:rsidR="0023351F" w:rsidRPr="0023351F" w:rsidRDefault="00EA3A42" w:rsidP="0030642C">
    <w:pPr>
      <w:pStyle w:val="Header"/>
      <w:tabs>
        <w:tab w:val="clear" w:pos="4680"/>
        <w:tab w:val="clear" w:pos="9360"/>
        <w:tab w:val="left" w:pos="7920"/>
      </w:tabs>
      <w:rPr>
        <w:rFonts w:ascii="Sylfaen" w:hAnsi="Sylfaen"/>
        <w:sz w:val="24"/>
        <w:szCs w:val="24"/>
      </w:rPr>
    </w:pPr>
    <w:r w:rsidRPr="0030642C">
      <w:rPr>
        <w:rFonts w:ascii="Sylfaen" w:hAnsi="Sylfaen"/>
        <w:sz w:val="20"/>
        <w:szCs w:val="20"/>
      </w:rPr>
      <w:t>Durham, NC 27713</w:t>
    </w:r>
    <w:r w:rsidR="0023351F" w:rsidRPr="0030642C">
      <w:rPr>
        <w:rFonts w:ascii="Sylfaen" w:hAnsi="Sylfaen"/>
        <w:b/>
        <w:smallCaps/>
        <w:sz w:val="20"/>
        <w:szCs w:val="20"/>
      </w:rPr>
      <w:ptab w:relativeTo="margin" w:alignment="center" w:leader="none"/>
    </w:r>
    <w:r w:rsidR="0030642C">
      <w:rPr>
        <w:rFonts w:ascii="Sylfaen" w:hAnsi="Sylfaen"/>
        <w:b/>
        <w:smallCaps/>
        <w:sz w:val="20"/>
        <w:szCs w:val="20"/>
      </w:rPr>
      <w:t xml:space="preserve">         </w:t>
    </w:r>
    <w:r w:rsidR="0030642C" w:rsidRPr="0030642C">
      <w:rPr>
        <w:rFonts w:ascii="Sylfaen" w:hAnsi="Sylfaen"/>
      </w:rPr>
      <w:t>www.nextsteppsychology.com</w:t>
    </w:r>
    <w:r w:rsidR="0030642C">
      <w:rPr>
        <w:rFonts w:ascii="Sylfaen" w:hAnsi="Sylfaen"/>
        <w:b/>
        <w:smallCaps/>
        <w:sz w:val="24"/>
        <w:szCs w:val="24"/>
      </w:rPr>
      <w:tab/>
    </w:r>
    <w:r w:rsidRPr="0030642C">
      <w:rPr>
        <w:rFonts w:ascii="Sylfaen" w:hAnsi="Sylfaen"/>
        <w:sz w:val="20"/>
        <w:szCs w:val="20"/>
      </w:rPr>
      <w:t>Phone:</w:t>
    </w:r>
    <w:r w:rsidR="0030642C">
      <w:rPr>
        <w:rFonts w:ascii="Sylfaen" w:hAnsi="Sylfaen"/>
        <w:sz w:val="20"/>
        <w:szCs w:val="20"/>
      </w:rPr>
      <w:t xml:space="preserve"> </w:t>
    </w:r>
    <w:r w:rsidRPr="0030642C">
      <w:rPr>
        <w:rFonts w:ascii="Sylfaen" w:hAnsi="Sylfaen"/>
        <w:sz w:val="20"/>
        <w:szCs w:val="20"/>
      </w:rPr>
      <w:t>919-228-8845</w:t>
    </w:r>
    <w:r w:rsidR="00E22222" w:rsidRPr="0030642C">
      <w:rPr>
        <w:rFonts w:ascii="Sylfaen" w:hAnsi="Sylfaen"/>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8FA"/>
    <w:multiLevelType w:val="hybridMultilevel"/>
    <w:tmpl w:val="27DA36CA"/>
    <w:lvl w:ilvl="0" w:tplc="94B090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081A6C"/>
    <w:multiLevelType w:val="hybridMultilevel"/>
    <w:tmpl w:val="CE0A0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E64858"/>
    <w:multiLevelType w:val="hybridMultilevel"/>
    <w:tmpl w:val="E66E9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7E"/>
    <w:rsid w:val="00010644"/>
    <w:rsid w:val="00017834"/>
    <w:rsid w:val="00022265"/>
    <w:rsid w:val="000408CB"/>
    <w:rsid w:val="000836AF"/>
    <w:rsid w:val="0009640D"/>
    <w:rsid w:val="000B2D68"/>
    <w:rsid w:val="000B6244"/>
    <w:rsid w:val="00131B05"/>
    <w:rsid w:val="00147012"/>
    <w:rsid w:val="00162DC2"/>
    <w:rsid w:val="001C15A9"/>
    <w:rsid w:val="001E41F6"/>
    <w:rsid w:val="001E616D"/>
    <w:rsid w:val="002051EB"/>
    <w:rsid w:val="0023351F"/>
    <w:rsid w:val="002F0153"/>
    <w:rsid w:val="00303796"/>
    <w:rsid w:val="0030642C"/>
    <w:rsid w:val="0034257E"/>
    <w:rsid w:val="0035110F"/>
    <w:rsid w:val="003A0C8F"/>
    <w:rsid w:val="003B002A"/>
    <w:rsid w:val="00436E2C"/>
    <w:rsid w:val="00446323"/>
    <w:rsid w:val="004B1DBA"/>
    <w:rsid w:val="00527783"/>
    <w:rsid w:val="00555FC7"/>
    <w:rsid w:val="00595E2C"/>
    <w:rsid w:val="00627FAA"/>
    <w:rsid w:val="006537AB"/>
    <w:rsid w:val="006922BE"/>
    <w:rsid w:val="006D4AFB"/>
    <w:rsid w:val="006F0EFE"/>
    <w:rsid w:val="006F2452"/>
    <w:rsid w:val="0072374C"/>
    <w:rsid w:val="00740C66"/>
    <w:rsid w:val="00794189"/>
    <w:rsid w:val="00795237"/>
    <w:rsid w:val="007A3857"/>
    <w:rsid w:val="007B3122"/>
    <w:rsid w:val="008A0FCD"/>
    <w:rsid w:val="008D30AC"/>
    <w:rsid w:val="00951A5C"/>
    <w:rsid w:val="00960FC5"/>
    <w:rsid w:val="0097215B"/>
    <w:rsid w:val="009B59D8"/>
    <w:rsid w:val="009C6718"/>
    <w:rsid w:val="00A1506C"/>
    <w:rsid w:val="00A43B2F"/>
    <w:rsid w:val="00A51515"/>
    <w:rsid w:val="00B451FF"/>
    <w:rsid w:val="00B82610"/>
    <w:rsid w:val="00B86CA0"/>
    <w:rsid w:val="00B87C05"/>
    <w:rsid w:val="00B952F2"/>
    <w:rsid w:val="00C9444F"/>
    <w:rsid w:val="00DA6241"/>
    <w:rsid w:val="00DC351A"/>
    <w:rsid w:val="00E16D77"/>
    <w:rsid w:val="00E22222"/>
    <w:rsid w:val="00E450A0"/>
    <w:rsid w:val="00E63867"/>
    <w:rsid w:val="00EA3A42"/>
    <w:rsid w:val="00EA7332"/>
    <w:rsid w:val="00F038BA"/>
    <w:rsid w:val="00F83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3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51F"/>
  </w:style>
  <w:style w:type="paragraph" w:styleId="Footer">
    <w:name w:val="footer"/>
    <w:basedOn w:val="Normal"/>
    <w:link w:val="FooterChar"/>
    <w:uiPriority w:val="99"/>
    <w:unhideWhenUsed/>
    <w:rsid w:val="00233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51F"/>
  </w:style>
  <w:style w:type="paragraph" w:styleId="BalloonText">
    <w:name w:val="Balloon Text"/>
    <w:basedOn w:val="Normal"/>
    <w:link w:val="BalloonTextChar"/>
    <w:uiPriority w:val="99"/>
    <w:semiHidden/>
    <w:unhideWhenUsed/>
    <w:rsid w:val="00233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51F"/>
    <w:rPr>
      <w:rFonts w:ascii="Tahoma" w:hAnsi="Tahoma" w:cs="Tahoma"/>
      <w:sz w:val="16"/>
      <w:szCs w:val="16"/>
    </w:rPr>
  </w:style>
  <w:style w:type="paragraph" w:styleId="ListParagraph">
    <w:name w:val="List Paragraph"/>
    <w:basedOn w:val="Normal"/>
    <w:uiPriority w:val="34"/>
    <w:qFormat/>
    <w:rsid w:val="009C67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3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51F"/>
  </w:style>
  <w:style w:type="paragraph" w:styleId="Footer">
    <w:name w:val="footer"/>
    <w:basedOn w:val="Normal"/>
    <w:link w:val="FooterChar"/>
    <w:uiPriority w:val="99"/>
    <w:unhideWhenUsed/>
    <w:rsid w:val="00233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51F"/>
  </w:style>
  <w:style w:type="paragraph" w:styleId="BalloonText">
    <w:name w:val="Balloon Text"/>
    <w:basedOn w:val="Normal"/>
    <w:link w:val="BalloonTextChar"/>
    <w:uiPriority w:val="99"/>
    <w:semiHidden/>
    <w:unhideWhenUsed/>
    <w:rsid w:val="00233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51F"/>
    <w:rPr>
      <w:rFonts w:ascii="Tahoma" w:hAnsi="Tahoma" w:cs="Tahoma"/>
      <w:sz w:val="16"/>
      <w:szCs w:val="16"/>
    </w:rPr>
  </w:style>
  <w:style w:type="paragraph" w:styleId="ListParagraph">
    <w:name w:val="List Paragraph"/>
    <w:basedOn w:val="Normal"/>
    <w:uiPriority w:val="34"/>
    <w:qFormat/>
    <w:rsid w:val="009C6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6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Pender</dc:creator>
  <cp:lastModifiedBy>Carolyn Pender</cp:lastModifiedBy>
  <cp:revision>11</cp:revision>
  <cp:lastPrinted>2013-06-23T19:09:00Z</cp:lastPrinted>
  <dcterms:created xsi:type="dcterms:W3CDTF">2013-06-23T17:41:00Z</dcterms:created>
  <dcterms:modified xsi:type="dcterms:W3CDTF">2013-06-29T13:44:00Z</dcterms:modified>
</cp:coreProperties>
</file>